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65AE" w14:textId="18A5DCD1" w:rsidR="00C01BEC" w:rsidRDefault="00C01BEC" w:rsidP="00C01BEC">
      <w:pPr>
        <w:widowControl/>
        <w:spacing w:line="240" w:lineRule="auto"/>
        <w:ind w:firstLineChars="0" w:firstLine="0"/>
        <w:jc w:val="left"/>
        <w:rPr>
          <w:b/>
          <w:bCs/>
          <w:i/>
          <w:iCs/>
        </w:rPr>
      </w:pPr>
    </w:p>
    <w:p w14:paraId="64F900C8" w14:textId="77777777" w:rsidR="00C01BEC" w:rsidRDefault="00C01BEC" w:rsidP="00C01BEC">
      <w:pPr>
        <w:widowControl/>
        <w:spacing w:line="240" w:lineRule="auto"/>
        <w:ind w:firstLineChars="0" w:firstLine="0"/>
        <w:jc w:val="left"/>
        <w:rPr>
          <w:b/>
          <w:bCs/>
          <w:i/>
          <w:iCs/>
        </w:rPr>
      </w:pPr>
    </w:p>
    <w:p w14:paraId="40CA48BD" w14:textId="3580787E"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Preliminary</w:t>
      </w:r>
    </w:p>
    <w:p w14:paraId="0F922C9E" w14:textId="77777777"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Product Information</w:t>
      </w:r>
    </w:p>
    <w:p w14:paraId="59A0241C" w14:textId="0A0F4BD0" w:rsidR="00C01BEC" w:rsidRDefault="00C01BEC" w:rsidP="00C01BEC">
      <w:pPr>
        <w:widowControl/>
        <w:spacing w:line="240" w:lineRule="auto"/>
        <w:ind w:firstLineChars="0" w:firstLine="0"/>
        <w:jc w:val="center"/>
        <w:rPr>
          <w:b/>
          <w:bCs/>
          <w:sz w:val="32"/>
          <w:szCs w:val="32"/>
        </w:rPr>
      </w:pPr>
      <w:r w:rsidRPr="00DF4846">
        <w:rPr>
          <w:b/>
          <w:bCs/>
          <w:sz w:val="32"/>
          <w:szCs w:val="32"/>
        </w:rPr>
        <w:t>Microanalytical Reference Material</w:t>
      </w:r>
    </w:p>
    <w:p w14:paraId="6D37377E" w14:textId="77777777" w:rsidR="00DF4846" w:rsidRDefault="00DF4846" w:rsidP="00C01BEC">
      <w:pPr>
        <w:widowControl/>
        <w:spacing w:line="240" w:lineRule="auto"/>
        <w:ind w:firstLineChars="0" w:firstLine="0"/>
        <w:jc w:val="center"/>
        <w:rPr>
          <w:b/>
          <w:bCs/>
          <w:sz w:val="32"/>
          <w:szCs w:val="32"/>
        </w:rPr>
      </w:pPr>
    </w:p>
    <w:p w14:paraId="3A176320" w14:textId="77777777" w:rsidR="00DF4846" w:rsidRPr="00DF4846" w:rsidRDefault="00DF4846" w:rsidP="00C01BEC">
      <w:pPr>
        <w:widowControl/>
        <w:spacing w:line="240" w:lineRule="auto"/>
        <w:ind w:firstLineChars="0" w:firstLine="0"/>
        <w:jc w:val="center"/>
        <w:rPr>
          <w:b/>
          <w:bCs/>
          <w:sz w:val="32"/>
          <w:szCs w:val="32"/>
        </w:rPr>
      </w:pPr>
    </w:p>
    <w:p w14:paraId="2E150363" w14:textId="378DCFA1" w:rsidR="00C01BEC" w:rsidRPr="00DF4846" w:rsidRDefault="00661E56" w:rsidP="00C01BEC">
      <w:pPr>
        <w:widowControl/>
        <w:spacing w:line="240" w:lineRule="auto"/>
        <w:ind w:firstLineChars="0" w:firstLine="0"/>
        <w:jc w:val="center"/>
        <w:rPr>
          <w:b/>
          <w:bCs/>
          <w:sz w:val="32"/>
          <w:szCs w:val="32"/>
        </w:rPr>
      </w:pPr>
      <w:r>
        <w:rPr>
          <w:rFonts w:hint="eastAsia"/>
          <w:b/>
          <w:bCs/>
          <w:sz w:val="32"/>
          <w:szCs w:val="32"/>
        </w:rPr>
        <w:t>Cu</w:t>
      </w:r>
      <w:r w:rsidR="00C01BEC" w:rsidRPr="00DF4846">
        <w:rPr>
          <w:rFonts w:hint="eastAsia"/>
          <w:b/>
          <w:bCs/>
          <w:sz w:val="32"/>
          <w:szCs w:val="32"/>
        </w:rPr>
        <w:t xml:space="preserve"> isotope analysis for </w:t>
      </w:r>
      <w:proofErr w:type="spellStart"/>
      <w:r w:rsidRPr="00661E56">
        <w:rPr>
          <w:b/>
          <w:bCs/>
          <w:sz w:val="32"/>
          <w:szCs w:val="32"/>
        </w:rPr>
        <w:t>chalcopyrites</w:t>
      </w:r>
      <w:proofErr w:type="spellEnd"/>
      <w:r w:rsidRPr="00661E56">
        <w:rPr>
          <w:b/>
          <w:bCs/>
          <w:sz w:val="32"/>
          <w:szCs w:val="32"/>
        </w:rPr>
        <w:t xml:space="preserve"> </w:t>
      </w:r>
    </w:p>
    <w:p w14:paraId="1FA8DC0C" w14:textId="44DACDE8"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Natural crystal</w:t>
      </w:r>
    </w:p>
    <w:p w14:paraId="41C5DD88" w14:textId="2FE35A0F" w:rsidR="00DF4846" w:rsidRPr="00DF4846" w:rsidRDefault="00DF4846" w:rsidP="00C01BEC">
      <w:pPr>
        <w:widowControl/>
        <w:spacing w:line="240" w:lineRule="auto"/>
        <w:ind w:firstLineChars="0" w:firstLine="0"/>
        <w:jc w:val="center"/>
        <w:rPr>
          <w:b/>
          <w:bCs/>
          <w:sz w:val="32"/>
          <w:szCs w:val="32"/>
        </w:rPr>
      </w:pPr>
      <w:r w:rsidRPr="00DF4846">
        <w:rPr>
          <w:rFonts w:hint="eastAsia"/>
          <w:b/>
          <w:bCs/>
          <w:sz w:val="32"/>
          <w:szCs w:val="32"/>
        </w:rPr>
        <w:t>(</w:t>
      </w:r>
      <w:r w:rsidR="00661E56" w:rsidRPr="00661E56">
        <w:rPr>
          <w:b/>
          <w:bCs/>
          <w:sz w:val="32"/>
          <w:szCs w:val="32"/>
        </w:rPr>
        <w:t>14ZJ12-1, JGZ-</w:t>
      </w:r>
      <w:proofErr w:type="gramStart"/>
      <w:r w:rsidR="00661E56" w:rsidRPr="00661E56">
        <w:rPr>
          <w:b/>
          <w:bCs/>
          <w:sz w:val="32"/>
          <w:szCs w:val="32"/>
        </w:rPr>
        <w:t>29</w:t>
      </w:r>
      <w:proofErr w:type="gramEnd"/>
      <w:r w:rsidR="00661E56" w:rsidRPr="00661E56">
        <w:rPr>
          <w:b/>
          <w:bCs/>
          <w:sz w:val="32"/>
          <w:szCs w:val="32"/>
        </w:rPr>
        <w:t xml:space="preserve"> and JGZ-78</w:t>
      </w:r>
      <w:r w:rsidRPr="00DF4846">
        <w:rPr>
          <w:rFonts w:hint="eastAsia"/>
          <w:b/>
          <w:bCs/>
          <w:sz w:val="32"/>
          <w:szCs w:val="32"/>
        </w:rPr>
        <w:t>)</w:t>
      </w:r>
    </w:p>
    <w:p w14:paraId="772FAF0C" w14:textId="77777777" w:rsidR="00C01BEC" w:rsidRPr="00DF4846" w:rsidRDefault="00C01BEC" w:rsidP="00DF4846">
      <w:pPr>
        <w:pStyle w:val="a9"/>
        <w:ind w:leftChars="-1" w:left="-2" w:firstLineChars="0" w:firstLine="2"/>
        <w:rPr>
          <w:b/>
          <w:bCs/>
          <w:i/>
          <w:iCs/>
        </w:rPr>
      </w:pPr>
    </w:p>
    <w:p w14:paraId="75AAF225" w14:textId="77777777" w:rsidR="00C01BEC" w:rsidRPr="00C01BEC" w:rsidRDefault="00C01BEC" w:rsidP="00DF4846">
      <w:pPr>
        <w:widowControl/>
        <w:spacing w:line="240" w:lineRule="auto"/>
        <w:ind w:leftChars="-1" w:left="-2" w:firstLineChars="0" w:firstLine="2"/>
        <w:jc w:val="left"/>
        <w:rPr>
          <w:b/>
          <w:bCs/>
          <w:i/>
          <w:iCs/>
        </w:rPr>
      </w:pPr>
    </w:p>
    <w:p w14:paraId="55E4DE04" w14:textId="3CED8970" w:rsidR="00C01BEC" w:rsidRPr="00DF4846" w:rsidRDefault="00DF4846" w:rsidP="00DF4846">
      <w:pPr>
        <w:widowControl/>
        <w:spacing w:line="240" w:lineRule="auto"/>
        <w:ind w:leftChars="-1" w:left="-2" w:firstLineChars="0" w:firstLine="2"/>
        <w:jc w:val="left"/>
        <w:rPr>
          <w:b/>
          <w:bCs/>
          <w:i/>
          <w:iCs/>
        </w:rPr>
      </w:pPr>
      <w:r>
        <w:rPr>
          <w:rFonts w:hint="eastAsia"/>
          <w:b/>
          <w:bCs/>
          <w:i/>
          <w:iCs/>
        </w:rPr>
        <w:t xml:space="preserve">This certificate is valid for five years after </w:t>
      </w:r>
      <w:proofErr w:type="gramStart"/>
      <w:r>
        <w:rPr>
          <w:rFonts w:hint="eastAsia"/>
          <w:b/>
          <w:bCs/>
          <w:i/>
          <w:iCs/>
        </w:rPr>
        <w:t>purchase</w:t>
      </w:r>
      <w:proofErr w:type="gramEnd"/>
    </w:p>
    <w:p w14:paraId="54CF2981" w14:textId="48169C4E" w:rsidR="00F0385A" w:rsidRDefault="00DF4846" w:rsidP="00DF4846">
      <w:pPr>
        <w:pStyle w:val="a9"/>
        <w:ind w:leftChars="-1" w:left="-2" w:firstLineChars="0" w:firstLine="2"/>
        <w:rPr>
          <w:b/>
          <w:bCs/>
          <w:i/>
          <w:iCs/>
        </w:rPr>
      </w:pPr>
      <w:r>
        <w:rPr>
          <w:rFonts w:hint="eastAsia"/>
          <w:b/>
          <w:bCs/>
          <w:i/>
          <w:iCs/>
        </w:rPr>
        <w:t>Sales date:</w:t>
      </w:r>
    </w:p>
    <w:p w14:paraId="44DC5FBD" w14:textId="07772A98" w:rsidR="00DF4846" w:rsidRDefault="00DF4846" w:rsidP="00DF4846">
      <w:pPr>
        <w:pStyle w:val="a9"/>
        <w:ind w:leftChars="-1" w:left="-2" w:firstLineChars="0" w:firstLine="2"/>
        <w:rPr>
          <w:b/>
          <w:bCs/>
          <w:i/>
          <w:iCs/>
        </w:rPr>
      </w:pPr>
      <w:r>
        <w:rPr>
          <w:rFonts w:hint="eastAsia"/>
          <w:b/>
          <w:bCs/>
          <w:i/>
          <w:iCs/>
        </w:rPr>
        <w:t>The minimums amount of sample to be used is ~</w:t>
      </w:r>
      <w:proofErr w:type="gramStart"/>
      <w:r>
        <w:rPr>
          <w:rFonts w:hint="eastAsia"/>
          <w:b/>
          <w:bCs/>
          <w:i/>
          <w:iCs/>
        </w:rPr>
        <w:t>200mg</w:t>
      </w:r>
      <w:proofErr w:type="gramEnd"/>
    </w:p>
    <w:p w14:paraId="681D65CF" w14:textId="77777777" w:rsidR="00DF4846" w:rsidRDefault="00DF4846" w:rsidP="00DF4846">
      <w:pPr>
        <w:pStyle w:val="a9"/>
        <w:ind w:leftChars="-1" w:left="-2" w:firstLineChars="0" w:firstLine="2"/>
        <w:rPr>
          <w:b/>
          <w:bCs/>
          <w:i/>
          <w:iCs/>
        </w:rPr>
      </w:pPr>
    </w:p>
    <w:p w14:paraId="4C0DFDA3" w14:textId="725CF1C5" w:rsidR="00DF4846" w:rsidRPr="00DF4846" w:rsidRDefault="00DF4846" w:rsidP="00DF4846">
      <w:pPr>
        <w:pStyle w:val="a9"/>
        <w:ind w:leftChars="-1" w:left="-2" w:firstLineChars="0" w:firstLine="2"/>
        <w:rPr>
          <w:b/>
          <w:bCs/>
          <w:i/>
          <w:iCs/>
        </w:rPr>
      </w:pPr>
      <w:r>
        <w:rPr>
          <w:rFonts w:hint="eastAsia"/>
          <w:b/>
          <w:bCs/>
          <w:i/>
          <w:iCs/>
        </w:rPr>
        <w:t>NOTE</w:t>
      </w:r>
    </w:p>
    <w:p w14:paraId="5BBE1061" w14:textId="6CD102C0" w:rsidR="00F0385A" w:rsidRDefault="00DF4846" w:rsidP="00DF4846">
      <w:pPr>
        <w:pStyle w:val="a9"/>
        <w:ind w:leftChars="-1" w:left="-2" w:firstLineChars="0" w:firstLine="2"/>
        <w:rPr>
          <w:b/>
          <w:bCs/>
          <w:i/>
          <w:iCs/>
        </w:rPr>
      </w:pPr>
      <w:r>
        <w:rPr>
          <w:rFonts w:hint="eastAsia"/>
          <w:b/>
          <w:bCs/>
          <w:i/>
          <w:iCs/>
        </w:rPr>
        <w:t>These materials have been developed by xx ().</w:t>
      </w:r>
    </w:p>
    <w:p w14:paraId="69B4BF70" w14:textId="77777777" w:rsidR="00DF4846" w:rsidRDefault="00DF4846" w:rsidP="00DF4846">
      <w:pPr>
        <w:pStyle w:val="a9"/>
        <w:ind w:leftChars="-1" w:left="-2" w:firstLineChars="0" w:firstLine="2"/>
        <w:rPr>
          <w:b/>
          <w:bCs/>
          <w:i/>
          <w:iCs/>
        </w:rPr>
      </w:pPr>
    </w:p>
    <w:p w14:paraId="522650C0" w14:textId="54662E5A" w:rsidR="00F0385A" w:rsidRDefault="00DF4846" w:rsidP="00DF4846">
      <w:pPr>
        <w:pStyle w:val="a9"/>
        <w:ind w:leftChars="-1" w:left="-2" w:firstLineChars="0" w:firstLine="2"/>
        <w:rPr>
          <w:b/>
          <w:bCs/>
          <w:i/>
          <w:iCs/>
        </w:rPr>
      </w:pPr>
      <w:r>
        <w:rPr>
          <w:rFonts w:hint="eastAsia"/>
          <w:b/>
          <w:bCs/>
          <w:i/>
          <w:iCs/>
        </w:rPr>
        <w:t>Latest revision: April 2024</w:t>
      </w:r>
    </w:p>
    <w:p w14:paraId="66278D17" w14:textId="77777777" w:rsidR="00DF4846" w:rsidRDefault="00DF4846" w:rsidP="00DF4846">
      <w:pPr>
        <w:pStyle w:val="a9"/>
        <w:ind w:leftChars="-1" w:left="-2" w:firstLineChars="0" w:firstLine="2"/>
        <w:rPr>
          <w:b/>
          <w:bCs/>
          <w:i/>
          <w:iCs/>
        </w:rPr>
      </w:pPr>
    </w:p>
    <w:p w14:paraId="6CED85E3" w14:textId="77777777" w:rsidR="00DF4846" w:rsidRDefault="00DF4846" w:rsidP="00DF4846">
      <w:pPr>
        <w:pStyle w:val="a9"/>
        <w:ind w:leftChars="-1" w:left="-2" w:firstLineChars="0" w:firstLine="2"/>
        <w:rPr>
          <w:b/>
          <w:bCs/>
          <w:i/>
          <w:iCs/>
        </w:rPr>
      </w:pPr>
    </w:p>
    <w:p w14:paraId="792C0147" w14:textId="437071ED" w:rsidR="00DF4846" w:rsidRDefault="00DF4846" w:rsidP="00DF4846">
      <w:pPr>
        <w:pStyle w:val="a9"/>
        <w:wordWrap w:val="0"/>
        <w:ind w:leftChars="-1" w:left="-2" w:firstLineChars="0" w:firstLine="2"/>
        <w:jc w:val="right"/>
        <w:rPr>
          <w:b/>
          <w:bCs/>
          <w:i/>
          <w:iCs/>
          <w:u w:val="single"/>
        </w:rPr>
      </w:pPr>
      <w:r>
        <w:rPr>
          <w:rFonts w:hint="eastAsia"/>
          <w:b/>
          <w:bCs/>
          <w:i/>
          <w:iCs/>
        </w:rPr>
        <w:t xml:space="preserve">Signed:   </w:t>
      </w:r>
      <w:r w:rsidRPr="00DF4846">
        <w:rPr>
          <w:rFonts w:hint="eastAsia"/>
          <w:b/>
          <w:bCs/>
          <w:i/>
          <w:iCs/>
          <w:u w:val="single"/>
        </w:rPr>
        <w:t xml:space="preserve">                        </w:t>
      </w:r>
    </w:p>
    <w:p w14:paraId="0F4857EA" w14:textId="2BA3DADF" w:rsidR="00DF4846" w:rsidRDefault="00DF4846" w:rsidP="00DF4846">
      <w:pPr>
        <w:pStyle w:val="a9"/>
        <w:wordWrap w:val="0"/>
        <w:ind w:leftChars="-1" w:left="-2" w:firstLineChars="0" w:firstLine="2"/>
        <w:jc w:val="right"/>
        <w:rPr>
          <w:b/>
          <w:bCs/>
          <w:i/>
          <w:iCs/>
          <w:u w:val="single"/>
        </w:rPr>
      </w:pPr>
      <w:r>
        <w:rPr>
          <w:rFonts w:hint="eastAsia"/>
          <w:b/>
          <w:bCs/>
          <w:i/>
          <w:iCs/>
          <w:u w:val="single"/>
        </w:rPr>
        <w:t>Prof. xxx</w:t>
      </w:r>
    </w:p>
    <w:p w14:paraId="376500A2" w14:textId="12815690"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2996966F" w14:textId="292192C5"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44444D3C" w14:textId="5ED22882"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30929501" w14:textId="77777777" w:rsidR="00DF4846" w:rsidRDefault="00DF4846" w:rsidP="00DF4846">
      <w:pPr>
        <w:pStyle w:val="a9"/>
        <w:ind w:leftChars="-1" w:left="-2" w:firstLineChars="0" w:firstLine="2"/>
        <w:jc w:val="right"/>
        <w:rPr>
          <w:b/>
          <w:bCs/>
          <w:i/>
          <w:iCs/>
        </w:rPr>
      </w:pPr>
    </w:p>
    <w:p w14:paraId="2287C86E" w14:textId="48262EF2" w:rsidR="00C01BEC" w:rsidRDefault="00C01BEC" w:rsidP="00DF4846">
      <w:pPr>
        <w:widowControl/>
        <w:spacing w:line="240" w:lineRule="auto"/>
        <w:ind w:leftChars="-1" w:left="-2" w:firstLineChars="0" w:firstLine="2"/>
        <w:jc w:val="left"/>
        <w:rPr>
          <w:b/>
          <w:bCs/>
          <w:i/>
          <w:iCs/>
        </w:rPr>
      </w:pPr>
      <w:r>
        <w:rPr>
          <w:b/>
          <w:bCs/>
          <w:i/>
          <w:iCs/>
        </w:rPr>
        <w:br w:type="page"/>
      </w:r>
    </w:p>
    <w:p w14:paraId="1745453D" w14:textId="130F35E1" w:rsidR="00694C5A" w:rsidRPr="00D00769" w:rsidRDefault="009B08EB" w:rsidP="00D00769">
      <w:pPr>
        <w:pStyle w:val="a9"/>
        <w:numPr>
          <w:ilvl w:val="0"/>
          <w:numId w:val="17"/>
        </w:numPr>
        <w:ind w:firstLineChars="0"/>
        <w:rPr>
          <w:b/>
          <w:bCs/>
        </w:rPr>
      </w:pPr>
      <w:r w:rsidRPr="00D00769">
        <w:rPr>
          <w:rFonts w:hint="eastAsia"/>
          <w:b/>
          <w:bCs/>
        </w:rPr>
        <w:lastRenderedPageBreak/>
        <w:t>D</w:t>
      </w:r>
      <w:r w:rsidRPr="00D00769">
        <w:rPr>
          <w:b/>
          <w:bCs/>
        </w:rPr>
        <w:t>escription</w:t>
      </w:r>
    </w:p>
    <w:p w14:paraId="6B1A2616" w14:textId="3F003BB4" w:rsidR="00694C5A" w:rsidRDefault="00271B5C" w:rsidP="00271B5C">
      <w:pPr>
        <w:ind w:firstLineChars="0" w:firstLine="0"/>
      </w:pPr>
      <w:r w:rsidRPr="00D64253">
        <w:t xml:space="preserve">Three natural </w:t>
      </w:r>
      <w:proofErr w:type="spellStart"/>
      <w:r w:rsidRPr="00DA4352">
        <w:t>chalcopyrite</w:t>
      </w:r>
      <w:r>
        <w:t>s</w:t>
      </w:r>
      <w:proofErr w:type="spellEnd"/>
      <w:r w:rsidRPr="00085318">
        <w:t xml:space="preserve"> 14ZJ12-1, JGZ-29 and JGZ-78 </w:t>
      </w:r>
      <w:r w:rsidRPr="00D64253">
        <w:t xml:space="preserve">were investigated in this study. </w:t>
      </w:r>
      <w:r w:rsidRPr="00DA4352">
        <w:t xml:space="preserve">The chalcopyrite </w:t>
      </w:r>
      <w:r w:rsidRPr="00085318">
        <w:t>14ZJ12-1</w:t>
      </w:r>
      <w:r w:rsidRPr="00D64253">
        <w:t xml:space="preserve"> is collected from </w:t>
      </w:r>
      <w:proofErr w:type="spellStart"/>
      <w:r w:rsidRPr="00D64253">
        <w:t>Xiaseling</w:t>
      </w:r>
      <w:proofErr w:type="spellEnd"/>
      <w:r w:rsidRPr="00D64253">
        <w:t xml:space="preserve"> Cu-W deposit at </w:t>
      </w:r>
      <w:r w:rsidRPr="00DA4352">
        <w:t>Linan County, Zhejiang Province, China.</w:t>
      </w:r>
      <w:r w:rsidRPr="00B9095C">
        <w:t xml:space="preserve"> The main metallic minerals in the quartz-vein </w:t>
      </w:r>
      <w:r w:rsidRPr="00D64253">
        <w:t xml:space="preserve">are wolframite, chalcopyrite, pyrite, etc. </w:t>
      </w:r>
      <w:r>
        <w:t>which</w:t>
      </w:r>
      <w:r w:rsidRPr="00D64253">
        <w:t xml:space="preserve"> are eutectoid to semi-euhedral crystals. The chalcopyrite </w:t>
      </w:r>
      <w:r w:rsidRPr="00085318">
        <w:t>JGZ-29 and JGZ-78</w:t>
      </w:r>
      <w:r w:rsidRPr="00D64253">
        <w:t xml:space="preserve"> are collected from </w:t>
      </w:r>
      <w:proofErr w:type="spellStart"/>
      <w:r w:rsidRPr="00D64253">
        <w:t>Jiguanzui</w:t>
      </w:r>
      <w:proofErr w:type="spellEnd"/>
      <w:r w:rsidRPr="00D64253">
        <w:t xml:space="preserve"> copper-gold deposit</w:t>
      </w:r>
      <w:r>
        <w:rPr>
          <w:rFonts w:hint="eastAsia"/>
        </w:rPr>
        <w:t xml:space="preserve"> </w:t>
      </w:r>
      <w:r w:rsidRPr="00DA4352">
        <w:t>at Hubei Province, China</w:t>
      </w:r>
      <w:r w:rsidRPr="00D64253">
        <w:t xml:space="preserve">, </w:t>
      </w:r>
      <w:r>
        <w:t xml:space="preserve">in </w:t>
      </w:r>
      <w:r w:rsidRPr="00D64253">
        <w:t>the middle and lower Yangtze metallogenic belt. The main metallic minerals are chalcopyrite and pyrite which are eutectoid to semi-euhedral crystals that are symbiotic with calcite.</w:t>
      </w:r>
      <w:r>
        <w:t xml:space="preserve"> </w:t>
      </w:r>
      <w:bookmarkStart w:id="0" w:name="OLE_LINK9"/>
      <w:bookmarkStart w:id="1" w:name="OLE_LINK10"/>
      <w:r>
        <w:t>A great number of</w:t>
      </w:r>
      <w:bookmarkEnd w:id="0"/>
      <w:bookmarkEnd w:id="1"/>
      <w:r>
        <w:t xml:space="preserve"> </w:t>
      </w:r>
      <w:r w:rsidRPr="00791187">
        <w:t xml:space="preserve">fresh </w:t>
      </w:r>
      <w:r w:rsidRPr="00D64253">
        <w:t>chalcopyrite</w:t>
      </w:r>
      <w:r w:rsidRPr="00791187">
        <w:t xml:space="preserve"> crystals were </w:t>
      </w:r>
      <w:r>
        <w:t>picked out fro</w:t>
      </w:r>
      <w:r w:rsidRPr="00791187">
        <w:t xml:space="preserve">m </w:t>
      </w:r>
      <w:r>
        <w:t xml:space="preserve">the </w:t>
      </w:r>
      <w:r w:rsidRPr="00791187">
        <w:t xml:space="preserve">three </w:t>
      </w:r>
      <w:r>
        <w:t xml:space="preserve">rock </w:t>
      </w:r>
      <w:r w:rsidRPr="00791187">
        <w:t>samples</w:t>
      </w:r>
      <w:r>
        <w:t>, such as</w:t>
      </w:r>
      <w:r w:rsidRPr="00D12879">
        <w:rPr>
          <w:color w:val="000000" w:themeColor="text1"/>
        </w:rPr>
        <w:t xml:space="preserve"> 150g of 14ZJ12-1, 100g of JGZ-29 and 80g of JGZ-78</w:t>
      </w:r>
      <w:r w:rsidRPr="005B0238">
        <w:rPr>
          <w:color w:val="0000FA"/>
        </w:rPr>
        <w:t xml:space="preserve"> </w:t>
      </w:r>
      <w:r w:rsidRPr="00085318">
        <w:rPr>
          <w:color w:val="0000FA"/>
        </w:rPr>
        <w:t>(Fig. 1)</w:t>
      </w:r>
      <w:r>
        <w:rPr>
          <w:rFonts w:hint="eastAsia"/>
        </w:rPr>
        <w:t>.</w:t>
      </w:r>
    </w:p>
    <w:p w14:paraId="64CC6647" w14:textId="77777777" w:rsidR="00271B5C" w:rsidRPr="00833918" w:rsidRDefault="00271B5C" w:rsidP="009B08EB">
      <w:pPr>
        <w:ind w:firstLine="480"/>
      </w:pPr>
    </w:p>
    <w:p w14:paraId="65341878" w14:textId="31172AFA" w:rsidR="00694C5A" w:rsidRDefault="00271B5C" w:rsidP="00694C5A">
      <w:pPr>
        <w:keepNext/>
        <w:spacing w:line="240" w:lineRule="auto"/>
        <w:ind w:firstLineChars="0" w:firstLine="0"/>
        <w:jc w:val="center"/>
      </w:pPr>
      <w:r>
        <w:rPr>
          <w:noProof/>
        </w:rPr>
        <w:drawing>
          <wp:inline distT="0" distB="0" distL="0" distR="0" wp14:anchorId="188ABB37" wp14:editId="3EAD5F06">
            <wp:extent cx="5274310" cy="2107565"/>
            <wp:effectExtent l="0" t="0" r="2540" b="6985"/>
            <wp:docPr id="6930342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107565"/>
                    </a:xfrm>
                    <a:prstGeom prst="rect">
                      <a:avLst/>
                    </a:prstGeom>
                    <a:noFill/>
                    <a:ln>
                      <a:noFill/>
                    </a:ln>
                  </pic:spPr>
                </pic:pic>
              </a:graphicData>
            </a:graphic>
          </wp:inline>
        </w:drawing>
      </w:r>
    </w:p>
    <w:p w14:paraId="1A9BA4D0" w14:textId="3BE106F5" w:rsidR="00694C5A" w:rsidRPr="00E74C52" w:rsidRDefault="009B08EB" w:rsidP="00694C5A">
      <w:pPr>
        <w:pStyle w:val="af2"/>
        <w:jc w:val="center"/>
        <w:rPr>
          <w:b/>
          <w:bCs/>
          <w:sz w:val="24"/>
          <w:szCs w:val="24"/>
        </w:rPr>
      </w:pPr>
      <w:r>
        <w:rPr>
          <w:rFonts w:hint="eastAsia"/>
          <w:b/>
          <w:bCs/>
          <w:sz w:val="24"/>
          <w:szCs w:val="24"/>
        </w:rPr>
        <w:t xml:space="preserve">Fig. </w:t>
      </w:r>
      <w:proofErr w:type="gramStart"/>
      <w:r>
        <w:rPr>
          <w:rFonts w:hint="eastAsia"/>
          <w:b/>
          <w:bCs/>
          <w:sz w:val="24"/>
          <w:szCs w:val="24"/>
        </w:rPr>
        <w:t xml:space="preserve">1 </w:t>
      </w:r>
      <w:r w:rsidR="00694C5A" w:rsidRPr="00E74C52">
        <w:rPr>
          <w:b/>
          <w:bCs/>
          <w:sz w:val="24"/>
          <w:szCs w:val="24"/>
        </w:rPr>
        <w:t xml:space="preserve"> </w:t>
      </w:r>
      <w:r>
        <w:rPr>
          <w:rFonts w:hint="eastAsia"/>
          <w:b/>
          <w:bCs/>
          <w:sz w:val="24"/>
          <w:szCs w:val="24"/>
        </w:rPr>
        <w:t>P</w:t>
      </w:r>
      <w:r w:rsidRPr="009B08EB">
        <w:rPr>
          <w:b/>
          <w:bCs/>
          <w:sz w:val="24"/>
          <w:szCs w:val="24"/>
        </w:rPr>
        <w:t>hotograph</w:t>
      </w:r>
      <w:r>
        <w:rPr>
          <w:rFonts w:hint="eastAsia"/>
          <w:b/>
          <w:bCs/>
          <w:sz w:val="24"/>
          <w:szCs w:val="24"/>
        </w:rPr>
        <w:t>s</w:t>
      </w:r>
      <w:proofErr w:type="gramEnd"/>
      <w:r>
        <w:rPr>
          <w:rFonts w:hint="eastAsia"/>
          <w:b/>
          <w:bCs/>
          <w:sz w:val="24"/>
          <w:szCs w:val="24"/>
        </w:rPr>
        <w:t xml:space="preserve"> of </w:t>
      </w:r>
      <w:proofErr w:type="spellStart"/>
      <w:r w:rsidR="00271B5C" w:rsidRPr="00271B5C">
        <w:rPr>
          <w:b/>
          <w:bCs/>
          <w:sz w:val="24"/>
          <w:szCs w:val="24"/>
        </w:rPr>
        <w:t>chalcopyrite</w:t>
      </w:r>
      <w:r>
        <w:rPr>
          <w:rFonts w:hint="eastAsia"/>
          <w:b/>
          <w:bCs/>
          <w:sz w:val="24"/>
          <w:szCs w:val="24"/>
        </w:rPr>
        <w:t>s</w:t>
      </w:r>
      <w:proofErr w:type="spellEnd"/>
      <w:r w:rsidRPr="00E74C52">
        <w:rPr>
          <w:b/>
          <w:bCs/>
          <w:sz w:val="24"/>
          <w:szCs w:val="24"/>
        </w:rPr>
        <w:t xml:space="preserve"> </w:t>
      </w:r>
      <w:r w:rsidR="00271B5C" w:rsidRPr="00271B5C">
        <w:rPr>
          <w:b/>
          <w:bCs/>
          <w:sz w:val="24"/>
          <w:szCs w:val="24"/>
        </w:rPr>
        <w:t>14ZJ12-1, JGZ-29 and JGZ-78</w:t>
      </w:r>
    </w:p>
    <w:p w14:paraId="0ED37F27" w14:textId="77777777" w:rsidR="00FB132C" w:rsidRDefault="00FB132C">
      <w:pPr>
        <w:ind w:firstLine="480"/>
      </w:pPr>
    </w:p>
    <w:p w14:paraId="53E5A5BF" w14:textId="77777777" w:rsidR="009B08EB" w:rsidRDefault="009B08EB">
      <w:pPr>
        <w:ind w:firstLine="480"/>
      </w:pPr>
    </w:p>
    <w:p w14:paraId="3FE7677E" w14:textId="4BE1F898" w:rsidR="00694C5A" w:rsidRPr="00F0385A" w:rsidRDefault="00694C5A" w:rsidP="00D00769">
      <w:pPr>
        <w:ind w:firstLineChars="0" w:firstLine="0"/>
        <w:rPr>
          <w:b/>
          <w:bCs/>
        </w:rPr>
      </w:pPr>
      <w:r w:rsidRPr="00F0385A">
        <w:rPr>
          <w:rFonts w:hint="eastAsia"/>
          <w:b/>
          <w:bCs/>
        </w:rPr>
        <w:t xml:space="preserve">2. </w:t>
      </w:r>
      <w:r w:rsidR="009B08EB">
        <w:rPr>
          <w:rFonts w:hint="eastAsia"/>
          <w:b/>
          <w:bCs/>
        </w:rPr>
        <w:t>Analytical method</w:t>
      </w:r>
      <w:r w:rsidR="009B08EB" w:rsidRPr="00F0385A">
        <w:rPr>
          <w:b/>
          <w:bCs/>
        </w:rPr>
        <w:t xml:space="preserve"> </w:t>
      </w:r>
    </w:p>
    <w:p w14:paraId="61495538" w14:textId="4B5E908B" w:rsidR="00694C5A" w:rsidRPr="00F0385A" w:rsidRDefault="00694C5A" w:rsidP="00D00769">
      <w:pPr>
        <w:ind w:firstLineChars="0" w:firstLine="0"/>
        <w:rPr>
          <w:b/>
          <w:bCs/>
        </w:rPr>
      </w:pPr>
      <w:r w:rsidRPr="00F0385A">
        <w:rPr>
          <w:rFonts w:hint="eastAsia"/>
          <w:b/>
          <w:bCs/>
        </w:rPr>
        <w:t xml:space="preserve">2.1 </w:t>
      </w:r>
      <w:r w:rsidR="009B08EB">
        <w:rPr>
          <w:rFonts w:hint="eastAsia"/>
          <w:b/>
          <w:bCs/>
        </w:rPr>
        <w:t>Sample preparation</w:t>
      </w:r>
    </w:p>
    <w:p w14:paraId="4E4FF4FC" w14:textId="4984F1E7" w:rsidR="009B08EB" w:rsidRDefault="00271B5C" w:rsidP="00D00769">
      <w:pPr>
        <w:ind w:firstLineChars="0" w:firstLine="0"/>
        <w:rPr>
          <w:rFonts w:hint="eastAsia"/>
        </w:rPr>
      </w:pPr>
      <w:r w:rsidRPr="00271B5C">
        <w:rPr>
          <w:rFonts w:hint="eastAsia"/>
        </w:rPr>
        <w:t>S</w:t>
      </w:r>
      <w:r w:rsidR="009B08EB">
        <w:t xml:space="preserve">amples were crushed with a steel mortar to 1–2 mm size. Any fragments with visible imperfections under a binocular microscope were removed. The clean fragments were selected randomly (30–40 fragments for each sample) and embedded in epoxy resin and carefully polished to obtained flat surfaces for microscopic observation, major and trace elements analyses by LA-ICP-MS, respectively, </w:t>
      </w:r>
      <w:r>
        <w:rPr>
          <w:rFonts w:hint="eastAsia"/>
        </w:rPr>
        <w:t>Cu</w:t>
      </w:r>
      <w:r w:rsidR="009B08EB">
        <w:t xml:space="preserve"> isotope analyses by LA-MC-ICP-MS. Parts of the fragments were used for bulk analyses using </w:t>
      </w:r>
      <w:r>
        <w:rPr>
          <w:rFonts w:hint="eastAsia"/>
        </w:rPr>
        <w:t>MC-ICP-MS.</w:t>
      </w:r>
    </w:p>
    <w:p w14:paraId="0B788B4A" w14:textId="77777777" w:rsidR="00D00769" w:rsidRDefault="00D00769" w:rsidP="009B08EB">
      <w:pPr>
        <w:ind w:firstLine="480"/>
      </w:pPr>
    </w:p>
    <w:p w14:paraId="3B999FEF" w14:textId="43AD0450" w:rsidR="00D00769" w:rsidRDefault="00694C5A" w:rsidP="00D00769">
      <w:pPr>
        <w:ind w:firstLineChars="0" w:firstLine="0"/>
        <w:rPr>
          <w:b/>
          <w:bCs/>
        </w:rPr>
      </w:pPr>
      <w:r w:rsidRPr="00F0385A">
        <w:rPr>
          <w:rFonts w:hint="eastAsia"/>
          <w:b/>
          <w:bCs/>
        </w:rPr>
        <w:lastRenderedPageBreak/>
        <w:t xml:space="preserve">2.2 </w:t>
      </w:r>
      <w:r w:rsidR="009B08EB">
        <w:rPr>
          <w:rFonts w:hint="eastAsia"/>
          <w:b/>
          <w:bCs/>
        </w:rPr>
        <w:t>Concentration of trace elements</w:t>
      </w:r>
    </w:p>
    <w:p w14:paraId="28283445" w14:textId="09487FF8" w:rsidR="009B08EB" w:rsidRPr="00D00769" w:rsidRDefault="009B08EB" w:rsidP="00D00769">
      <w:pPr>
        <w:ind w:firstLineChars="0" w:firstLine="0"/>
        <w:rPr>
          <w:b/>
          <w:bCs/>
        </w:rPr>
      </w:pPr>
      <w:r>
        <w:t xml:space="preserve">Trace element compositions in </w:t>
      </w:r>
      <w:r w:rsidR="00661E56" w:rsidRPr="00661E56">
        <w:t>14ZJ12-1, JGZ-29 and JGZ-78</w:t>
      </w:r>
      <w:r>
        <w:t xml:space="preserve"> were measured </w:t>
      </w:r>
      <w:r>
        <w:rPr>
          <w:rFonts w:hint="eastAsia"/>
        </w:rPr>
        <w:t xml:space="preserve">by using LA-ICP-MS. </w:t>
      </w:r>
      <w:r>
        <w:t xml:space="preserve">An Agilent 7900 quadrupole ICP-MS combined with a </w:t>
      </w:r>
      <w:proofErr w:type="spellStart"/>
      <w:r>
        <w:t>GeoLas</w:t>
      </w:r>
      <w:proofErr w:type="spellEnd"/>
      <w:r>
        <w:t xml:space="preserve"> Pro 193 nm excimer laser platforms were used. The laser ablation parameters were set at a spot size of 44 </w:t>
      </w:r>
      <w:proofErr w:type="spellStart"/>
      <w:r>
        <w:t>μm</w:t>
      </w:r>
      <w:proofErr w:type="spellEnd"/>
      <w:r>
        <w:t xml:space="preserve">, a repetition rate of 5 Hz and a fluence of ~5 J </w:t>
      </w:r>
      <w:proofErr w:type="gramStart"/>
      <w:r>
        <w:t>cm</w:t>
      </w:r>
      <w:r w:rsidRPr="009B08EB">
        <w:rPr>
          <w:rFonts w:hint="eastAsia"/>
          <w:vertAlign w:val="superscript"/>
        </w:rPr>
        <w:t>-</w:t>
      </w:r>
      <w:r w:rsidRPr="009B08EB">
        <w:rPr>
          <w:vertAlign w:val="superscript"/>
        </w:rPr>
        <w:t>2</w:t>
      </w:r>
      <w:proofErr w:type="gramEnd"/>
      <w:r>
        <w:t xml:space="preserve">. Each LA-ICP-MS analysis incorporated an approximately 20 s background acquisition followed by 50 s of data acquisition from the sample. </w:t>
      </w:r>
      <w:r w:rsidR="001318E0" w:rsidRPr="001318E0">
        <w:t>Element mass fractions were calibrated against multiple-reference materials (NIST 610 and MASS-1)</w:t>
      </w:r>
      <w:r w:rsidR="001318E0">
        <w:rPr>
          <w:rFonts w:hint="eastAsia"/>
        </w:rPr>
        <w:t>. Th</w:t>
      </w:r>
      <w:r>
        <w:t xml:space="preserve">e analytical results were listed in Table </w:t>
      </w:r>
      <w:r>
        <w:rPr>
          <w:rFonts w:hint="eastAsia"/>
        </w:rPr>
        <w:t>2</w:t>
      </w:r>
      <w:r>
        <w:t>.</w:t>
      </w:r>
    </w:p>
    <w:p w14:paraId="0ECFAEA7" w14:textId="77777777" w:rsidR="00F0385A" w:rsidRDefault="00F0385A">
      <w:pPr>
        <w:ind w:firstLine="480"/>
      </w:pPr>
    </w:p>
    <w:p w14:paraId="2A912871" w14:textId="4A7FC02C" w:rsidR="001318E0" w:rsidRDefault="009B08EB" w:rsidP="001318E0">
      <w:pPr>
        <w:ind w:firstLineChars="0" w:firstLine="0"/>
        <w:jc w:val="center"/>
        <w:rPr>
          <w:b/>
          <w:bCs/>
        </w:rPr>
      </w:pPr>
      <w:r>
        <w:rPr>
          <w:rFonts w:hint="eastAsia"/>
          <w:b/>
          <w:bCs/>
        </w:rPr>
        <w:t xml:space="preserve">Table </w:t>
      </w:r>
      <w:r w:rsidR="001318E0">
        <w:rPr>
          <w:rFonts w:hint="eastAsia"/>
          <w:b/>
          <w:bCs/>
        </w:rPr>
        <w:t>1</w:t>
      </w:r>
      <w:r w:rsidRPr="00E74C52">
        <w:rPr>
          <w:rFonts w:hint="eastAsia"/>
          <w:b/>
          <w:bCs/>
        </w:rPr>
        <w:t xml:space="preserve">. </w:t>
      </w:r>
      <w:r>
        <w:rPr>
          <w:b/>
          <w:bCs/>
        </w:rPr>
        <w:t>T</w:t>
      </w:r>
      <w:r>
        <w:rPr>
          <w:rFonts w:hint="eastAsia"/>
          <w:b/>
          <w:bCs/>
        </w:rPr>
        <w:t>he trace elements</w:t>
      </w:r>
      <w:r w:rsidR="001318E0">
        <w:rPr>
          <w:rFonts w:hint="eastAsia"/>
          <w:b/>
          <w:bCs/>
        </w:rPr>
        <w:t xml:space="preserve"> </w:t>
      </w:r>
      <w:r>
        <w:rPr>
          <w:rFonts w:hint="eastAsia"/>
          <w:b/>
          <w:bCs/>
        </w:rPr>
        <w:t>obtained from LA-ICP-MS</w:t>
      </w:r>
      <w:r>
        <w:rPr>
          <w:b/>
          <w:bCs/>
        </w:rPr>
        <w:t xml:space="preserve"> </w:t>
      </w:r>
    </w:p>
    <w:tbl>
      <w:tblPr>
        <w:tblW w:w="8640" w:type="dxa"/>
        <w:tblInd w:w="-142" w:type="dxa"/>
        <w:tblLook w:val="04A0" w:firstRow="1" w:lastRow="0" w:firstColumn="1" w:lastColumn="0" w:noHBand="0" w:noVBand="1"/>
      </w:tblPr>
      <w:tblGrid>
        <w:gridCol w:w="960"/>
        <w:gridCol w:w="960"/>
        <w:gridCol w:w="960"/>
        <w:gridCol w:w="784"/>
        <w:gridCol w:w="1136"/>
        <w:gridCol w:w="784"/>
        <w:gridCol w:w="1136"/>
        <w:gridCol w:w="784"/>
        <w:gridCol w:w="1136"/>
      </w:tblGrid>
      <w:tr w:rsidR="001318E0" w:rsidRPr="001318E0" w14:paraId="4756F7C8" w14:textId="77777777" w:rsidTr="001318E0">
        <w:trPr>
          <w:trHeight w:val="285"/>
        </w:trPr>
        <w:tc>
          <w:tcPr>
            <w:tcW w:w="960" w:type="dxa"/>
            <w:vMerge w:val="restart"/>
            <w:tcBorders>
              <w:top w:val="single" w:sz="4" w:space="0" w:color="305496"/>
              <w:left w:val="nil"/>
              <w:bottom w:val="single" w:sz="4" w:space="0" w:color="305496"/>
              <w:right w:val="single" w:sz="4" w:space="0" w:color="305496"/>
            </w:tcBorders>
            <w:shd w:val="clear" w:color="000000" w:fill="FFFFFF"/>
            <w:noWrap/>
            <w:vAlign w:val="center"/>
            <w:hideMark/>
          </w:tcPr>
          <w:p w14:paraId="2AD76C5A" w14:textId="77777777" w:rsidR="001318E0" w:rsidRPr="001318E0" w:rsidRDefault="001318E0" w:rsidP="001318E0">
            <w:pPr>
              <w:widowControl/>
              <w:spacing w:line="240" w:lineRule="auto"/>
              <w:ind w:firstLineChars="0" w:firstLine="0"/>
              <w:jc w:val="center"/>
              <w:rPr>
                <w:rFonts w:eastAsia="等线" w:cs="Times New Roman"/>
                <w:b/>
                <w:bCs/>
                <w:sz w:val="18"/>
                <w:szCs w:val="18"/>
                <w14:ligatures w14:val="none"/>
              </w:rPr>
            </w:pPr>
            <w:r w:rsidRPr="001318E0">
              <w:rPr>
                <w:rFonts w:eastAsia="等线" w:cs="Times New Roman"/>
                <w:b/>
                <w:bCs/>
                <w:sz w:val="18"/>
                <w:szCs w:val="18"/>
                <w14:ligatures w14:val="none"/>
              </w:rPr>
              <w:t>Element</w:t>
            </w:r>
          </w:p>
        </w:tc>
        <w:tc>
          <w:tcPr>
            <w:tcW w:w="960" w:type="dxa"/>
            <w:vMerge w:val="restart"/>
            <w:tcBorders>
              <w:top w:val="single" w:sz="4" w:space="0" w:color="305496"/>
              <w:left w:val="single" w:sz="4" w:space="0" w:color="305496"/>
              <w:bottom w:val="single" w:sz="4" w:space="0" w:color="305496"/>
              <w:right w:val="single" w:sz="4" w:space="0" w:color="305496"/>
            </w:tcBorders>
            <w:shd w:val="clear" w:color="000000" w:fill="FFFFFF"/>
            <w:noWrap/>
            <w:vAlign w:val="center"/>
            <w:hideMark/>
          </w:tcPr>
          <w:p w14:paraId="25647EAE" w14:textId="77777777" w:rsidR="001318E0" w:rsidRPr="001318E0" w:rsidRDefault="001318E0" w:rsidP="001318E0">
            <w:pPr>
              <w:widowControl/>
              <w:spacing w:line="240" w:lineRule="auto"/>
              <w:ind w:firstLineChars="0" w:firstLine="0"/>
              <w:jc w:val="center"/>
              <w:rPr>
                <w:rFonts w:eastAsia="等线" w:cs="Times New Roman"/>
                <w:b/>
                <w:bCs/>
                <w:sz w:val="18"/>
                <w:szCs w:val="18"/>
                <w14:ligatures w14:val="none"/>
              </w:rPr>
            </w:pPr>
            <w:r w:rsidRPr="001318E0">
              <w:rPr>
                <w:rFonts w:eastAsia="等线" w:cs="Times New Roman"/>
                <w:b/>
                <w:bCs/>
                <w:sz w:val="18"/>
                <w:szCs w:val="18"/>
                <w14:ligatures w14:val="none"/>
              </w:rPr>
              <w:t>Isotope</w:t>
            </w:r>
          </w:p>
        </w:tc>
        <w:tc>
          <w:tcPr>
            <w:tcW w:w="960" w:type="dxa"/>
            <w:vMerge w:val="restart"/>
            <w:tcBorders>
              <w:top w:val="single" w:sz="4" w:space="0" w:color="305496"/>
              <w:left w:val="single" w:sz="4" w:space="0" w:color="305496"/>
              <w:bottom w:val="single" w:sz="4" w:space="0" w:color="305496"/>
              <w:right w:val="single" w:sz="4" w:space="0" w:color="305496"/>
            </w:tcBorders>
            <w:shd w:val="clear" w:color="000000" w:fill="FFFFFF"/>
            <w:noWrap/>
            <w:vAlign w:val="center"/>
            <w:hideMark/>
          </w:tcPr>
          <w:p w14:paraId="1B5CA5B7" w14:textId="77777777" w:rsidR="001318E0" w:rsidRPr="001318E0" w:rsidRDefault="001318E0" w:rsidP="001318E0">
            <w:pPr>
              <w:widowControl/>
              <w:spacing w:line="240" w:lineRule="auto"/>
              <w:ind w:firstLineChars="0" w:firstLine="0"/>
              <w:jc w:val="center"/>
              <w:rPr>
                <w:rFonts w:eastAsia="等线" w:cs="Times New Roman"/>
                <w:b/>
                <w:bCs/>
                <w:sz w:val="18"/>
                <w:szCs w:val="18"/>
                <w14:ligatures w14:val="none"/>
              </w:rPr>
            </w:pPr>
            <w:r w:rsidRPr="001318E0">
              <w:rPr>
                <w:rFonts w:eastAsia="等线" w:cs="Times New Roman"/>
                <w:b/>
                <w:bCs/>
                <w:sz w:val="18"/>
                <w:szCs w:val="18"/>
                <w14:ligatures w14:val="none"/>
              </w:rPr>
              <w:t>Unit</w:t>
            </w:r>
          </w:p>
        </w:tc>
        <w:tc>
          <w:tcPr>
            <w:tcW w:w="1920" w:type="dxa"/>
            <w:gridSpan w:val="2"/>
            <w:tcBorders>
              <w:top w:val="single" w:sz="4" w:space="0" w:color="305496"/>
              <w:left w:val="nil"/>
              <w:bottom w:val="single" w:sz="4" w:space="0" w:color="305496"/>
              <w:right w:val="single" w:sz="4" w:space="0" w:color="305496"/>
            </w:tcBorders>
            <w:shd w:val="clear" w:color="000000" w:fill="FFFFFF"/>
            <w:noWrap/>
            <w:vAlign w:val="center"/>
            <w:hideMark/>
          </w:tcPr>
          <w:p w14:paraId="4C4E226A"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14ZJ12-1</w:t>
            </w:r>
          </w:p>
        </w:tc>
        <w:tc>
          <w:tcPr>
            <w:tcW w:w="1920" w:type="dxa"/>
            <w:gridSpan w:val="2"/>
            <w:tcBorders>
              <w:top w:val="single" w:sz="4" w:space="0" w:color="305496"/>
              <w:left w:val="nil"/>
              <w:bottom w:val="single" w:sz="4" w:space="0" w:color="305496"/>
              <w:right w:val="single" w:sz="4" w:space="0" w:color="305496"/>
            </w:tcBorders>
            <w:shd w:val="clear" w:color="000000" w:fill="FFFFFF"/>
            <w:noWrap/>
            <w:vAlign w:val="center"/>
            <w:hideMark/>
          </w:tcPr>
          <w:p w14:paraId="6C8B1A8A"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JGZ-29</w:t>
            </w:r>
          </w:p>
        </w:tc>
        <w:tc>
          <w:tcPr>
            <w:tcW w:w="1920" w:type="dxa"/>
            <w:gridSpan w:val="2"/>
            <w:tcBorders>
              <w:top w:val="single" w:sz="4" w:space="0" w:color="305496"/>
              <w:left w:val="nil"/>
              <w:bottom w:val="single" w:sz="4" w:space="0" w:color="305496"/>
              <w:right w:val="nil"/>
            </w:tcBorders>
            <w:shd w:val="clear" w:color="000000" w:fill="FFFFFF"/>
            <w:noWrap/>
            <w:vAlign w:val="center"/>
            <w:hideMark/>
          </w:tcPr>
          <w:p w14:paraId="2F861EC3"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JGZ-78</w:t>
            </w:r>
          </w:p>
        </w:tc>
      </w:tr>
      <w:tr w:rsidR="001318E0" w:rsidRPr="001318E0" w14:paraId="2B53F50E" w14:textId="77777777" w:rsidTr="001318E0">
        <w:trPr>
          <w:trHeight w:val="285"/>
        </w:trPr>
        <w:tc>
          <w:tcPr>
            <w:tcW w:w="960" w:type="dxa"/>
            <w:vMerge/>
            <w:tcBorders>
              <w:top w:val="single" w:sz="4" w:space="0" w:color="305496"/>
              <w:left w:val="nil"/>
              <w:bottom w:val="single" w:sz="4" w:space="0" w:color="305496"/>
              <w:right w:val="single" w:sz="4" w:space="0" w:color="305496"/>
            </w:tcBorders>
            <w:vAlign w:val="center"/>
            <w:hideMark/>
          </w:tcPr>
          <w:p w14:paraId="6E6C7E6F" w14:textId="77777777" w:rsidR="001318E0" w:rsidRPr="001318E0" w:rsidRDefault="001318E0" w:rsidP="001318E0">
            <w:pPr>
              <w:widowControl/>
              <w:spacing w:line="240" w:lineRule="auto"/>
              <w:ind w:firstLineChars="0" w:firstLine="0"/>
              <w:jc w:val="left"/>
              <w:rPr>
                <w:rFonts w:eastAsia="等线" w:cs="Times New Roman"/>
                <w:b/>
                <w:bCs/>
                <w:sz w:val="18"/>
                <w:szCs w:val="18"/>
                <w14:ligatures w14:val="none"/>
              </w:rPr>
            </w:pPr>
          </w:p>
        </w:tc>
        <w:tc>
          <w:tcPr>
            <w:tcW w:w="960" w:type="dxa"/>
            <w:vMerge/>
            <w:tcBorders>
              <w:top w:val="single" w:sz="4" w:space="0" w:color="305496"/>
              <w:left w:val="single" w:sz="4" w:space="0" w:color="305496"/>
              <w:bottom w:val="single" w:sz="4" w:space="0" w:color="305496"/>
              <w:right w:val="single" w:sz="4" w:space="0" w:color="305496"/>
            </w:tcBorders>
            <w:vAlign w:val="center"/>
            <w:hideMark/>
          </w:tcPr>
          <w:p w14:paraId="533B4CCD" w14:textId="77777777" w:rsidR="001318E0" w:rsidRPr="001318E0" w:rsidRDefault="001318E0" w:rsidP="001318E0">
            <w:pPr>
              <w:widowControl/>
              <w:spacing w:line="240" w:lineRule="auto"/>
              <w:ind w:firstLineChars="0" w:firstLine="0"/>
              <w:jc w:val="left"/>
              <w:rPr>
                <w:rFonts w:eastAsia="等线" w:cs="Times New Roman"/>
                <w:b/>
                <w:bCs/>
                <w:sz w:val="18"/>
                <w:szCs w:val="18"/>
                <w14:ligatures w14:val="none"/>
              </w:rPr>
            </w:pPr>
          </w:p>
        </w:tc>
        <w:tc>
          <w:tcPr>
            <w:tcW w:w="960" w:type="dxa"/>
            <w:vMerge/>
            <w:tcBorders>
              <w:top w:val="single" w:sz="4" w:space="0" w:color="305496"/>
              <w:left w:val="single" w:sz="4" w:space="0" w:color="305496"/>
              <w:bottom w:val="single" w:sz="4" w:space="0" w:color="305496"/>
              <w:right w:val="single" w:sz="4" w:space="0" w:color="305496"/>
            </w:tcBorders>
            <w:vAlign w:val="center"/>
            <w:hideMark/>
          </w:tcPr>
          <w:p w14:paraId="24FE44A4" w14:textId="77777777" w:rsidR="001318E0" w:rsidRPr="001318E0" w:rsidRDefault="001318E0" w:rsidP="001318E0">
            <w:pPr>
              <w:widowControl/>
              <w:spacing w:line="240" w:lineRule="auto"/>
              <w:ind w:firstLineChars="0" w:firstLine="0"/>
              <w:jc w:val="left"/>
              <w:rPr>
                <w:rFonts w:eastAsia="等线" w:cs="Times New Roman"/>
                <w:b/>
                <w:bCs/>
                <w:sz w:val="18"/>
                <w:szCs w:val="18"/>
                <w14:ligatures w14:val="none"/>
              </w:rPr>
            </w:pPr>
          </w:p>
        </w:tc>
        <w:tc>
          <w:tcPr>
            <w:tcW w:w="784" w:type="dxa"/>
            <w:tcBorders>
              <w:top w:val="nil"/>
              <w:left w:val="nil"/>
              <w:bottom w:val="single" w:sz="4" w:space="0" w:color="305496"/>
              <w:right w:val="nil"/>
            </w:tcBorders>
            <w:shd w:val="clear" w:color="000000" w:fill="FFFFFF"/>
            <w:noWrap/>
            <w:vAlign w:val="center"/>
            <w:hideMark/>
          </w:tcPr>
          <w:p w14:paraId="499C1E32"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Mean</w:t>
            </w:r>
          </w:p>
        </w:tc>
        <w:tc>
          <w:tcPr>
            <w:tcW w:w="1136" w:type="dxa"/>
            <w:tcBorders>
              <w:top w:val="nil"/>
              <w:left w:val="nil"/>
              <w:bottom w:val="single" w:sz="4" w:space="0" w:color="305496"/>
              <w:right w:val="single" w:sz="4" w:space="0" w:color="305496"/>
            </w:tcBorders>
            <w:shd w:val="clear" w:color="000000" w:fill="FFFFFF"/>
            <w:noWrap/>
            <w:vAlign w:val="center"/>
            <w:hideMark/>
          </w:tcPr>
          <w:p w14:paraId="053F3D1C"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SD, K=1</w:t>
            </w:r>
          </w:p>
        </w:tc>
        <w:tc>
          <w:tcPr>
            <w:tcW w:w="784" w:type="dxa"/>
            <w:tcBorders>
              <w:top w:val="nil"/>
              <w:left w:val="nil"/>
              <w:bottom w:val="single" w:sz="4" w:space="0" w:color="305496"/>
              <w:right w:val="single" w:sz="4" w:space="0" w:color="305496"/>
            </w:tcBorders>
            <w:shd w:val="clear" w:color="000000" w:fill="FFFFFF"/>
            <w:noWrap/>
            <w:vAlign w:val="center"/>
            <w:hideMark/>
          </w:tcPr>
          <w:p w14:paraId="6617FF96"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Mean</w:t>
            </w:r>
          </w:p>
        </w:tc>
        <w:tc>
          <w:tcPr>
            <w:tcW w:w="1136" w:type="dxa"/>
            <w:tcBorders>
              <w:top w:val="nil"/>
              <w:left w:val="nil"/>
              <w:bottom w:val="single" w:sz="4" w:space="0" w:color="305496"/>
              <w:right w:val="single" w:sz="4" w:space="0" w:color="305496"/>
            </w:tcBorders>
            <w:shd w:val="clear" w:color="000000" w:fill="FFFFFF"/>
            <w:noWrap/>
            <w:vAlign w:val="center"/>
            <w:hideMark/>
          </w:tcPr>
          <w:p w14:paraId="41B501F9"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SD, K=1</w:t>
            </w:r>
          </w:p>
        </w:tc>
        <w:tc>
          <w:tcPr>
            <w:tcW w:w="784" w:type="dxa"/>
            <w:tcBorders>
              <w:top w:val="nil"/>
              <w:left w:val="nil"/>
              <w:bottom w:val="single" w:sz="4" w:space="0" w:color="305496"/>
              <w:right w:val="nil"/>
            </w:tcBorders>
            <w:shd w:val="clear" w:color="000000" w:fill="FFFFFF"/>
            <w:noWrap/>
            <w:vAlign w:val="center"/>
            <w:hideMark/>
          </w:tcPr>
          <w:p w14:paraId="5819772F"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Mean</w:t>
            </w:r>
          </w:p>
        </w:tc>
        <w:tc>
          <w:tcPr>
            <w:tcW w:w="1136" w:type="dxa"/>
            <w:tcBorders>
              <w:top w:val="nil"/>
              <w:left w:val="single" w:sz="4" w:space="0" w:color="305496"/>
              <w:bottom w:val="single" w:sz="4" w:space="0" w:color="305496"/>
              <w:right w:val="nil"/>
            </w:tcBorders>
            <w:shd w:val="clear" w:color="000000" w:fill="FFFFFF"/>
            <w:noWrap/>
            <w:vAlign w:val="center"/>
            <w:hideMark/>
          </w:tcPr>
          <w:p w14:paraId="63FE3C16" w14:textId="77777777" w:rsidR="001318E0" w:rsidRPr="001318E0" w:rsidRDefault="001318E0" w:rsidP="001318E0">
            <w:pPr>
              <w:widowControl/>
              <w:spacing w:line="240" w:lineRule="auto"/>
              <w:ind w:firstLineChars="0" w:firstLine="0"/>
              <w:jc w:val="center"/>
              <w:rPr>
                <w:rFonts w:eastAsia="等线" w:cs="Times New Roman"/>
                <w:b/>
                <w:bCs/>
                <w:sz w:val="16"/>
                <w:szCs w:val="16"/>
                <w14:ligatures w14:val="none"/>
              </w:rPr>
            </w:pPr>
            <w:r w:rsidRPr="001318E0">
              <w:rPr>
                <w:rFonts w:eastAsia="等线" w:cs="Times New Roman"/>
                <w:b/>
                <w:bCs/>
                <w:sz w:val="16"/>
                <w:szCs w:val="16"/>
                <w14:ligatures w14:val="none"/>
              </w:rPr>
              <w:t>SD, K=1</w:t>
            </w:r>
          </w:p>
        </w:tc>
      </w:tr>
      <w:tr w:rsidR="001318E0" w:rsidRPr="001318E0" w14:paraId="340A646C"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EECE47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FeS</w:t>
            </w:r>
            <w:proofErr w:type="spellEnd"/>
          </w:p>
        </w:tc>
        <w:tc>
          <w:tcPr>
            <w:tcW w:w="960" w:type="dxa"/>
            <w:tcBorders>
              <w:top w:val="nil"/>
              <w:left w:val="nil"/>
              <w:bottom w:val="nil"/>
              <w:right w:val="nil"/>
            </w:tcBorders>
            <w:shd w:val="clear" w:color="000000" w:fill="FFFFFF"/>
            <w:noWrap/>
            <w:vAlign w:val="center"/>
            <w:hideMark/>
          </w:tcPr>
          <w:p w14:paraId="7106776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57 </w:t>
            </w:r>
          </w:p>
        </w:tc>
        <w:tc>
          <w:tcPr>
            <w:tcW w:w="960" w:type="dxa"/>
            <w:tcBorders>
              <w:top w:val="nil"/>
              <w:left w:val="single" w:sz="4" w:space="0" w:color="305496"/>
              <w:bottom w:val="nil"/>
              <w:right w:val="single" w:sz="4" w:space="0" w:color="305496"/>
            </w:tcBorders>
            <w:shd w:val="clear" w:color="000000" w:fill="FFFFFF"/>
            <w:noWrap/>
            <w:vAlign w:val="center"/>
            <w:hideMark/>
          </w:tcPr>
          <w:p w14:paraId="201FD57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wt</w:t>
            </w:r>
            <w:proofErr w:type="spellEnd"/>
            <w:r w:rsidRPr="001318E0">
              <w:rPr>
                <w:rFonts w:eastAsia="等线" w:cs="Times New Roman"/>
                <w:sz w:val="16"/>
                <w:szCs w:val="16"/>
                <w14:ligatures w14:val="none"/>
              </w:rPr>
              <w:t>%</w:t>
            </w:r>
          </w:p>
        </w:tc>
        <w:tc>
          <w:tcPr>
            <w:tcW w:w="784" w:type="dxa"/>
            <w:tcBorders>
              <w:top w:val="nil"/>
              <w:left w:val="nil"/>
              <w:bottom w:val="nil"/>
              <w:right w:val="nil"/>
            </w:tcBorders>
            <w:shd w:val="clear" w:color="000000" w:fill="FFFFFF"/>
            <w:noWrap/>
            <w:vAlign w:val="center"/>
            <w:hideMark/>
          </w:tcPr>
          <w:p w14:paraId="004D9D8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45.7 </w:t>
            </w:r>
          </w:p>
        </w:tc>
        <w:tc>
          <w:tcPr>
            <w:tcW w:w="1136" w:type="dxa"/>
            <w:tcBorders>
              <w:top w:val="nil"/>
              <w:left w:val="single" w:sz="4" w:space="0" w:color="305496"/>
              <w:bottom w:val="nil"/>
              <w:right w:val="single" w:sz="4" w:space="0" w:color="305496"/>
            </w:tcBorders>
            <w:shd w:val="clear" w:color="000000" w:fill="FFFFFF"/>
            <w:noWrap/>
            <w:vAlign w:val="center"/>
            <w:hideMark/>
          </w:tcPr>
          <w:p w14:paraId="3CA1600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1.01 </w:t>
            </w:r>
          </w:p>
        </w:tc>
        <w:tc>
          <w:tcPr>
            <w:tcW w:w="784" w:type="dxa"/>
            <w:tcBorders>
              <w:top w:val="nil"/>
              <w:left w:val="nil"/>
              <w:bottom w:val="nil"/>
              <w:right w:val="nil"/>
            </w:tcBorders>
            <w:shd w:val="clear" w:color="000000" w:fill="FFFFFF"/>
            <w:noWrap/>
            <w:vAlign w:val="center"/>
            <w:hideMark/>
          </w:tcPr>
          <w:p w14:paraId="15EE669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46.1 </w:t>
            </w:r>
          </w:p>
        </w:tc>
        <w:tc>
          <w:tcPr>
            <w:tcW w:w="1136" w:type="dxa"/>
            <w:tcBorders>
              <w:top w:val="nil"/>
              <w:left w:val="single" w:sz="4" w:space="0" w:color="305496"/>
              <w:bottom w:val="nil"/>
              <w:right w:val="single" w:sz="4" w:space="0" w:color="305496"/>
            </w:tcBorders>
            <w:shd w:val="clear" w:color="000000" w:fill="FFFFFF"/>
            <w:noWrap/>
            <w:vAlign w:val="center"/>
            <w:hideMark/>
          </w:tcPr>
          <w:p w14:paraId="75E2292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0.92 </w:t>
            </w:r>
          </w:p>
        </w:tc>
        <w:tc>
          <w:tcPr>
            <w:tcW w:w="784" w:type="dxa"/>
            <w:tcBorders>
              <w:top w:val="nil"/>
              <w:left w:val="nil"/>
              <w:bottom w:val="nil"/>
              <w:right w:val="nil"/>
            </w:tcBorders>
            <w:shd w:val="clear" w:color="000000" w:fill="FFFFFF"/>
            <w:noWrap/>
            <w:vAlign w:val="center"/>
            <w:hideMark/>
          </w:tcPr>
          <w:p w14:paraId="0051EB3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45.6 </w:t>
            </w:r>
          </w:p>
        </w:tc>
        <w:tc>
          <w:tcPr>
            <w:tcW w:w="1136" w:type="dxa"/>
            <w:tcBorders>
              <w:top w:val="nil"/>
              <w:left w:val="single" w:sz="4" w:space="0" w:color="305496"/>
              <w:bottom w:val="nil"/>
              <w:right w:val="nil"/>
            </w:tcBorders>
            <w:shd w:val="clear" w:color="000000" w:fill="FFFFFF"/>
            <w:noWrap/>
            <w:vAlign w:val="center"/>
            <w:hideMark/>
          </w:tcPr>
          <w:p w14:paraId="61B9E81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0.51 </w:t>
            </w:r>
          </w:p>
        </w:tc>
      </w:tr>
      <w:tr w:rsidR="001318E0" w:rsidRPr="001318E0" w14:paraId="772D18B0"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0DBB5AD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CuS</w:t>
            </w:r>
            <w:proofErr w:type="spellEnd"/>
          </w:p>
        </w:tc>
        <w:tc>
          <w:tcPr>
            <w:tcW w:w="960" w:type="dxa"/>
            <w:tcBorders>
              <w:top w:val="nil"/>
              <w:left w:val="nil"/>
              <w:bottom w:val="nil"/>
              <w:right w:val="nil"/>
            </w:tcBorders>
            <w:shd w:val="clear" w:color="000000" w:fill="FFFFFF"/>
            <w:noWrap/>
            <w:vAlign w:val="center"/>
            <w:hideMark/>
          </w:tcPr>
          <w:p w14:paraId="6798377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63 </w:t>
            </w:r>
          </w:p>
        </w:tc>
        <w:tc>
          <w:tcPr>
            <w:tcW w:w="960" w:type="dxa"/>
            <w:tcBorders>
              <w:top w:val="nil"/>
              <w:left w:val="single" w:sz="4" w:space="0" w:color="305496"/>
              <w:bottom w:val="nil"/>
              <w:right w:val="single" w:sz="4" w:space="0" w:color="305496"/>
            </w:tcBorders>
            <w:shd w:val="clear" w:color="000000" w:fill="FFFFFF"/>
            <w:noWrap/>
            <w:vAlign w:val="center"/>
            <w:hideMark/>
          </w:tcPr>
          <w:p w14:paraId="55943F1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wt</w:t>
            </w:r>
            <w:proofErr w:type="spellEnd"/>
            <w:r w:rsidRPr="001318E0">
              <w:rPr>
                <w:rFonts w:eastAsia="等线" w:cs="Times New Roman"/>
                <w:sz w:val="16"/>
                <w:szCs w:val="16"/>
                <w14:ligatures w14:val="none"/>
              </w:rPr>
              <w:t>%</w:t>
            </w:r>
          </w:p>
        </w:tc>
        <w:tc>
          <w:tcPr>
            <w:tcW w:w="784" w:type="dxa"/>
            <w:tcBorders>
              <w:top w:val="nil"/>
              <w:left w:val="nil"/>
              <w:bottom w:val="nil"/>
              <w:right w:val="nil"/>
            </w:tcBorders>
            <w:shd w:val="clear" w:color="000000" w:fill="FFFFFF"/>
            <w:noWrap/>
            <w:vAlign w:val="center"/>
            <w:hideMark/>
          </w:tcPr>
          <w:p w14:paraId="33447EE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53.1 </w:t>
            </w:r>
          </w:p>
        </w:tc>
        <w:tc>
          <w:tcPr>
            <w:tcW w:w="1136" w:type="dxa"/>
            <w:tcBorders>
              <w:top w:val="nil"/>
              <w:left w:val="single" w:sz="4" w:space="0" w:color="305496"/>
              <w:bottom w:val="nil"/>
              <w:right w:val="single" w:sz="4" w:space="0" w:color="305496"/>
            </w:tcBorders>
            <w:shd w:val="clear" w:color="000000" w:fill="FFFFFF"/>
            <w:noWrap/>
            <w:vAlign w:val="center"/>
            <w:hideMark/>
          </w:tcPr>
          <w:p w14:paraId="65C4B32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0.84 </w:t>
            </w:r>
          </w:p>
        </w:tc>
        <w:tc>
          <w:tcPr>
            <w:tcW w:w="784" w:type="dxa"/>
            <w:tcBorders>
              <w:top w:val="nil"/>
              <w:left w:val="nil"/>
              <w:bottom w:val="nil"/>
              <w:right w:val="nil"/>
            </w:tcBorders>
            <w:shd w:val="clear" w:color="000000" w:fill="FFFFFF"/>
            <w:noWrap/>
            <w:vAlign w:val="center"/>
            <w:hideMark/>
          </w:tcPr>
          <w:p w14:paraId="46193C6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53.1 </w:t>
            </w:r>
          </w:p>
        </w:tc>
        <w:tc>
          <w:tcPr>
            <w:tcW w:w="1136" w:type="dxa"/>
            <w:tcBorders>
              <w:top w:val="nil"/>
              <w:left w:val="single" w:sz="4" w:space="0" w:color="305496"/>
              <w:bottom w:val="nil"/>
              <w:right w:val="single" w:sz="4" w:space="0" w:color="305496"/>
            </w:tcBorders>
            <w:shd w:val="clear" w:color="000000" w:fill="FFFFFF"/>
            <w:noWrap/>
            <w:vAlign w:val="center"/>
            <w:hideMark/>
          </w:tcPr>
          <w:p w14:paraId="512F0A7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0.99 </w:t>
            </w:r>
          </w:p>
        </w:tc>
        <w:tc>
          <w:tcPr>
            <w:tcW w:w="784" w:type="dxa"/>
            <w:tcBorders>
              <w:top w:val="nil"/>
              <w:left w:val="nil"/>
              <w:bottom w:val="nil"/>
              <w:right w:val="nil"/>
            </w:tcBorders>
            <w:shd w:val="clear" w:color="000000" w:fill="FFFFFF"/>
            <w:noWrap/>
            <w:vAlign w:val="center"/>
            <w:hideMark/>
          </w:tcPr>
          <w:p w14:paraId="14B1694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53.6 </w:t>
            </w:r>
          </w:p>
        </w:tc>
        <w:tc>
          <w:tcPr>
            <w:tcW w:w="1136" w:type="dxa"/>
            <w:tcBorders>
              <w:top w:val="nil"/>
              <w:left w:val="single" w:sz="4" w:space="0" w:color="305496"/>
              <w:bottom w:val="nil"/>
              <w:right w:val="nil"/>
            </w:tcBorders>
            <w:shd w:val="clear" w:color="000000" w:fill="FFFFFF"/>
            <w:noWrap/>
            <w:vAlign w:val="center"/>
            <w:hideMark/>
          </w:tcPr>
          <w:p w14:paraId="7520677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0.55 </w:t>
            </w:r>
          </w:p>
        </w:tc>
      </w:tr>
      <w:tr w:rsidR="001318E0" w:rsidRPr="001318E0" w14:paraId="745CAFEB"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1819127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Li</w:t>
            </w:r>
          </w:p>
        </w:tc>
        <w:tc>
          <w:tcPr>
            <w:tcW w:w="960" w:type="dxa"/>
            <w:tcBorders>
              <w:top w:val="nil"/>
              <w:left w:val="nil"/>
              <w:bottom w:val="nil"/>
              <w:right w:val="nil"/>
            </w:tcBorders>
            <w:shd w:val="clear" w:color="000000" w:fill="FFFFFF"/>
            <w:noWrap/>
            <w:vAlign w:val="center"/>
            <w:hideMark/>
          </w:tcPr>
          <w:p w14:paraId="14E578A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 </w:t>
            </w:r>
          </w:p>
        </w:tc>
        <w:tc>
          <w:tcPr>
            <w:tcW w:w="960" w:type="dxa"/>
            <w:tcBorders>
              <w:top w:val="nil"/>
              <w:left w:val="single" w:sz="4" w:space="0" w:color="305496"/>
              <w:bottom w:val="nil"/>
              <w:right w:val="single" w:sz="4" w:space="0" w:color="305496"/>
            </w:tcBorders>
            <w:shd w:val="clear" w:color="000000" w:fill="FFFFFF"/>
            <w:noWrap/>
            <w:vAlign w:val="center"/>
            <w:hideMark/>
          </w:tcPr>
          <w:p w14:paraId="4252855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72D16EC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0.16 </w:t>
            </w:r>
          </w:p>
        </w:tc>
        <w:tc>
          <w:tcPr>
            <w:tcW w:w="1136" w:type="dxa"/>
            <w:tcBorders>
              <w:top w:val="nil"/>
              <w:left w:val="single" w:sz="4" w:space="0" w:color="305496"/>
              <w:bottom w:val="nil"/>
              <w:right w:val="single" w:sz="4" w:space="0" w:color="305496"/>
            </w:tcBorders>
            <w:shd w:val="clear" w:color="000000" w:fill="FFFFFF"/>
            <w:noWrap/>
            <w:vAlign w:val="center"/>
            <w:hideMark/>
          </w:tcPr>
          <w:p w14:paraId="6793E03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0.31 </w:t>
            </w:r>
          </w:p>
        </w:tc>
        <w:tc>
          <w:tcPr>
            <w:tcW w:w="784" w:type="dxa"/>
            <w:tcBorders>
              <w:top w:val="nil"/>
              <w:left w:val="nil"/>
              <w:bottom w:val="nil"/>
              <w:right w:val="nil"/>
            </w:tcBorders>
            <w:shd w:val="clear" w:color="000000" w:fill="FFFFFF"/>
            <w:noWrap/>
            <w:vAlign w:val="center"/>
            <w:hideMark/>
          </w:tcPr>
          <w:p w14:paraId="2F0EB8D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0.10 </w:t>
            </w:r>
          </w:p>
        </w:tc>
        <w:tc>
          <w:tcPr>
            <w:tcW w:w="1136" w:type="dxa"/>
            <w:tcBorders>
              <w:top w:val="nil"/>
              <w:left w:val="single" w:sz="4" w:space="0" w:color="305496"/>
              <w:bottom w:val="nil"/>
              <w:right w:val="single" w:sz="4" w:space="0" w:color="305496"/>
            </w:tcBorders>
            <w:shd w:val="clear" w:color="000000" w:fill="FFFFFF"/>
            <w:noWrap/>
            <w:vAlign w:val="center"/>
            <w:hideMark/>
          </w:tcPr>
          <w:p w14:paraId="62D4DAE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0.16 </w:t>
            </w:r>
          </w:p>
        </w:tc>
        <w:tc>
          <w:tcPr>
            <w:tcW w:w="784" w:type="dxa"/>
            <w:tcBorders>
              <w:top w:val="nil"/>
              <w:left w:val="nil"/>
              <w:bottom w:val="nil"/>
              <w:right w:val="nil"/>
            </w:tcBorders>
            <w:shd w:val="clear" w:color="000000" w:fill="FFFFFF"/>
            <w:noWrap/>
            <w:vAlign w:val="center"/>
            <w:hideMark/>
          </w:tcPr>
          <w:p w14:paraId="1ADFAE5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0.14 </w:t>
            </w:r>
          </w:p>
        </w:tc>
        <w:tc>
          <w:tcPr>
            <w:tcW w:w="1136" w:type="dxa"/>
            <w:tcBorders>
              <w:top w:val="nil"/>
              <w:left w:val="single" w:sz="4" w:space="0" w:color="305496"/>
              <w:bottom w:val="nil"/>
              <w:right w:val="nil"/>
            </w:tcBorders>
            <w:shd w:val="clear" w:color="000000" w:fill="FFFFFF"/>
            <w:noWrap/>
            <w:vAlign w:val="center"/>
            <w:hideMark/>
          </w:tcPr>
          <w:p w14:paraId="1230C75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0.15 </w:t>
            </w:r>
          </w:p>
        </w:tc>
      </w:tr>
      <w:tr w:rsidR="001318E0" w:rsidRPr="001318E0" w14:paraId="69B4A41C"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2D5BD9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Be</w:t>
            </w:r>
          </w:p>
        </w:tc>
        <w:tc>
          <w:tcPr>
            <w:tcW w:w="960" w:type="dxa"/>
            <w:tcBorders>
              <w:top w:val="nil"/>
              <w:left w:val="nil"/>
              <w:bottom w:val="nil"/>
              <w:right w:val="nil"/>
            </w:tcBorders>
            <w:shd w:val="clear" w:color="000000" w:fill="FFFFFF"/>
            <w:noWrap/>
            <w:vAlign w:val="center"/>
            <w:hideMark/>
          </w:tcPr>
          <w:p w14:paraId="7CD7F19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9 </w:t>
            </w:r>
          </w:p>
        </w:tc>
        <w:tc>
          <w:tcPr>
            <w:tcW w:w="960" w:type="dxa"/>
            <w:tcBorders>
              <w:top w:val="nil"/>
              <w:left w:val="single" w:sz="4" w:space="0" w:color="305496"/>
              <w:bottom w:val="nil"/>
              <w:right w:val="single" w:sz="4" w:space="0" w:color="305496"/>
            </w:tcBorders>
            <w:shd w:val="clear" w:color="000000" w:fill="FFFFFF"/>
            <w:noWrap/>
            <w:vAlign w:val="center"/>
            <w:hideMark/>
          </w:tcPr>
          <w:p w14:paraId="035C51F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07C0A95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0.10 </w:t>
            </w:r>
          </w:p>
        </w:tc>
        <w:tc>
          <w:tcPr>
            <w:tcW w:w="1136" w:type="dxa"/>
            <w:tcBorders>
              <w:top w:val="nil"/>
              <w:left w:val="single" w:sz="4" w:space="0" w:color="305496"/>
              <w:bottom w:val="nil"/>
              <w:right w:val="single" w:sz="4" w:space="0" w:color="305496"/>
            </w:tcBorders>
            <w:shd w:val="clear" w:color="000000" w:fill="FFFFFF"/>
            <w:noWrap/>
            <w:vAlign w:val="center"/>
            <w:hideMark/>
          </w:tcPr>
          <w:p w14:paraId="052CAB0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0.14 </w:t>
            </w:r>
          </w:p>
        </w:tc>
        <w:tc>
          <w:tcPr>
            <w:tcW w:w="784" w:type="dxa"/>
            <w:tcBorders>
              <w:top w:val="nil"/>
              <w:left w:val="nil"/>
              <w:bottom w:val="nil"/>
              <w:right w:val="nil"/>
            </w:tcBorders>
            <w:shd w:val="clear" w:color="000000" w:fill="FFFFFF"/>
            <w:noWrap/>
            <w:vAlign w:val="center"/>
            <w:hideMark/>
          </w:tcPr>
          <w:p w14:paraId="1DA9BEC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0.06 </w:t>
            </w:r>
          </w:p>
        </w:tc>
        <w:tc>
          <w:tcPr>
            <w:tcW w:w="1136" w:type="dxa"/>
            <w:tcBorders>
              <w:top w:val="nil"/>
              <w:left w:val="single" w:sz="4" w:space="0" w:color="305496"/>
              <w:bottom w:val="nil"/>
              <w:right w:val="single" w:sz="4" w:space="0" w:color="305496"/>
            </w:tcBorders>
            <w:shd w:val="clear" w:color="000000" w:fill="FFFFFF"/>
            <w:noWrap/>
            <w:vAlign w:val="center"/>
            <w:hideMark/>
          </w:tcPr>
          <w:p w14:paraId="14098C1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0.12 </w:t>
            </w:r>
          </w:p>
        </w:tc>
        <w:tc>
          <w:tcPr>
            <w:tcW w:w="784" w:type="dxa"/>
            <w:tcBorders>
              <w:top w:val="nil"/>
              <w:left w:val="nil"/>
              <w:bottom w:val="nil"/>
              <w:right w:val="nil"/>
            </w:tcBorders>
            <w:shd w:val="clear" w:color="000000" w:fill="FFFFFF"/>
            <w:noWrap/>
            <w:vAlign w:val="center"/>
            <w:hideMark/>
          </w:tcPr>
          <w:p w14:paraId="4D507BD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0.11 </w:t>
            </w:r>
          </w:p>
        </w:tc>
        <w:tc>
          <w:tcPr>
            <w:tcW w:w="1136" w:type="dxa"/>
            <w:tcBorders>
              <w:top w:val="nil"/>
              <w:left w:val="single" w:sz="4" w:space="0" w:color="305496"/>
              <w:bottom w:val="nil"/>
              <w:right w:val="nil"/>
            </w:tcBorders>
            <w:shd w:val="clear" w:color="000000" w:fill="FFFFFF"/>
            <w:noWrap/>
            <w:vAlign w:val="center"/>
            <w:hideMark/>
          </w:tcPr>
          <w:p w14:paraId="23AAC78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0.15 </w:t>
            </w:r>
          </w:p>
        </w:tc>
      </w:tr>
      <w:tr w:rsidR="001318E0" w:rsidRPr="001318E0" w14:paraId="584287F0"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5208B6D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Na</w:t>
            </w:r>
          </w:p>
        </w:tc>
        <w:tc>
          <w:tcPr>
            <w:tcW w:w="960" w:type="dxa"/>
            <w:tcBorders>
              <w:top w:val="nil"/>
              <w:left w:val="nil"/>
              <w:bottom w:val="nil"/>
              <w:right w:val="nil"/>
            </w:tcBorders>
            <w:shd w:val="clear" w:color="000000" w:fill="FFFFFF"/>
            <w:noWrap/>
            <w:vAlign w:val="center"/>
            <w:hideMark/>
          </w:tcPr>
          <w:p w14:paraId="335C1D5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23 </w:t>
            </w:r>
          </w:p>
        </w:tc>
        <w:tc>
          <w:tcPr>
            <w:tcW w:w="960" w:type="dxa"/>
            <w:tcBorders>
              <w:top w:val="nil"/>
              <w:left w:val="single" w:sz="4" w:space="0" w:color="305496"/>
              <w:bottom w:val="nil"/>
              <w:right w:val="single" w:sz="4" w:space="0" w:color="305496"/>
            </w:tcBorders>
            <w:shd w:val="clear" w:color="000000" w:fill="FFFFFF"/>
            <w:noWrap/>
            <w:vAlign w:val="center"/>
            <w:hideMark/>
          </w:tcPr>
          <w:p w14:paraId="6FDD8EE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21BF418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20.2 </w:t>
            </w:r>
          </w:p>
        </w:tc>
        <w:tc>
          <w:tcPr>
            <w:tcW w:w="1136" w:type="dxa"/>
            <w:tcBorders>
              <w:top w:val="nil"/>
              <w:left w:val="single" w:sz="4" w:space="0" w:color="305496"/>
              <w:bottom w:val="nil"/>
              <w:right w:val="single" w:sz="4" w:space="0" w:color="305496"/>
            </w:tcBorders>
            <w:shd w:val="clear" w:color="000000" w:fill="FFFFFF"/>
            <w:noWrap/>
            <w:vAlign w:val="center"/>
            <w:hideMark/>
          </w:tcPr>
          <w:p w14:paraId="4140BDC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56.0 </w:t>
            </w:r>
          </w:p>
        </w:tc>
        <w:tc>
          <w:tcPr>
            <w:tcW w:w="784" w:type="dxa"/>
            <w:tcBorders>
              <w:top w:val="nil"/>
              <w:left w:val="nil"/>
              <w:bottom w:val="nil"/>
              <w:right w:val="nil"/>
            </w:tcBorders>
            <w:shd w:val="clear" w:color="000000" w:fill="FFFFFF"/>
            <w:noWrap/>
            <w:vAlign w:val="center"/>
            <w:hideMark/>
          </w:tcPr>
          <w:p w14:paraId="6BBCE21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13.3 </w:t>
            </w:r>
          </w:p>
        </w:tc>
        <w:tc>
          <w:tcPr>
            <w:tcW w:w="1136" w:type="dxa"/>
            <w:tcBorders>
              <w:top w:val="nil"/>
              <w:left w:val="single" w:sz="4" w:space="0" w:color="305496"/>
              <w:bottom w:val="nil"/>
              <w:right w:val="single" w:sz="4" w:space="0" w:color="305496"/>
            </w:tcBorders>
            <w:shd w:val="clear" w:color="000000" w:fill="FFFFFF"/>
            <w:noWrap/>
            <w:vAlign w:val="center"/>
            <w:hideMark/>
          </w:tcPr>
          <w:p w14:paraId="483B718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19.7 </w:t>
            </w:r>
          </w:p>
        </w:tc>
        <w:tc>
          <w:tcPr>
            <w:tcW w:w="784" w:type="dxa"/>
            <w:tcBorders>
              <w:top w:val="nil"/>
              <w:left w:val="nil"/>
              <w:bottom w:val="nil"/>
              <w:right w:val="nil"/>
            </w:tcBorders>
            <w:shd w:val="clear" w:color="000000" w:fill="FFFFFF"/>
            <w:noWrap/>
            <w:vAlign w:val="center"/>
            <w:hideMark/>
          </w:tcPr>
          <w:p w14:paraId="2B7F907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11.9 </w:t>
            </w:r>
          </w:p>
        </w:tc>
        <w:tc>
          <w:tcPr>
            <w:tcW w:w="1136" w:type="dxa"/>
            <w:tcBorders>
              <w:top w:val="nil"/>
              <w:left w:val="single" w:sz="4" w:space="0" w:color="305496"/>
              <w:bottom w:val="nil"/>
              <w:right w:val="nil"/>
            </w:tcBorders>
            <w:shd w:val="clear" w:color="000000" w:fill="FFFFFF"/>
            <w:noWrap/>
            <w:vAlign w:val="center"/>
            <w:hideMark/>
          </w:tcPr>
          <w:p w14:paraId="57D66DE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28.2 </w:t>
            </w:r>
          </w:p>
        </w:tc>
      </w:tr>
      <w:tr w:rsidR="001318E0" w:rsidRPr="001318E0" w14:paraId="3DFC7331"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0B65E04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Mg</w:t>
            </w:r>
          </w:p>
        </w:tc>
        <w:tc>
          <w:tcPr>
            <w:tcW w:w="960" w:type="dxa"/>
            <w:tcBorders>
              <w:top w:val="nil"/>
              <w:left w:val="nil"/>
              <w:bottom w:val="nil"/>
              <w:right w:val="nil"/>
            </w:tcBorders>
            <w:shd w:val="clear" w:color="000000" w:fill="FFFFFF"/>
            <w:noWrap/>
            <w:vAlign w:val="center"/>
            <w:hideMark/>
          </w:tcPr>
          <w:p w14:paraId="5E5AA2D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24 </w:t>
            </w:r>
          </w:p>
        </w:tc>
        <w:tc>
          <w:tcPr>
            <w:tcW w:w="960" w:type="dxa"/>
            <w:tcBorders>
              <w:top w:val="nil"/>
              <w:left w:val="single" w:sz="4" w:space="0" w:color="305496"/>
              <w:bottom w:val="nil"/>
              <w:right w:val="single" w:sz="4" w:space="0" w:color="305496"/>
            </w:tcBorders>
            <w:shd w:val="clear" w:color="000000" w:fill="FFFFFF"/>
            <w:noWrap/>
            <w:vAlign w:val="center"/>
            <w:hideMark/>
          </w:tcPr>
          <w:p w14:paraId="56260D2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0CD2DB4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1.18 </w:t>
            </w:r>
          </w:p>
        </w:tc>
        <w:tc>
          <w:tcPr>
            <w:tcW w:w="1136" w:type="dxa"/>
            <w:tcBorders>
              <w:top w:val="nil"/>
              <w:left w:val="single" w:sz="4" w:space="0" w:color="305496"/>
              <w:bottom w:val="nil"/>
              <w:right w:val="single" w:sz="4" w:space="0" w:color="305496"/>
            </w:tcBorders>
            <w:shd w:val="clear" w:color="000000" w:fill="FFFFFF"/>
            <w:noWrap/>
            <w:vAlign w:val="center"/>
            <w:hideMark/>
          </w:tcPr>
          <w:p w14:paraId="1033B57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1.36 </w:t>
            </w:r>
          </w:p>
        </w:tc>
        <w:tc>
          <w:tcPr>
            <w:tcW w:w="784" w:type="dxa"/>
            <w:tcBorders>
              <w:top w:val="nil"/>
              <w:left w:val="nil"/>
              <w:bottom w:val="nil"/>
              <w:right w:val="nil"/>
            </w:tcBorders>
            <w:shd w:val="clear" w:color="000000" w:fill="FFFFFF"/>
            <w:noWrap/>
            <w:vAlign w:val="center"/>
            <w:hideMark/>
          </w:tcPr>
          <w:p w14:paraId="2AC4B12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14.7 </w:t>
            </w:r>
          </w:p>
        </w:tc>
        <w:tc>
          <w:tcPr>
            <w:tcW w:w="1136" w:type="dxa"/>
            <w:tcBorders>
              <w:top w:val="nil"/>
              <w:left w:val="single" w:sz="4" w:space="0" w:color="305496"/>
              <w:bottom w:val="nil"/>
              <w:right w:val="single" w:sz="4" w:space="0" w:color="305496"/>
            </w:tcBorders>
            <w:shd w:val="clear" w:color="000000" w:fill="FFFFFF"/>
            <w:noWrap/>
            <w:vAlign w:val="center"/>
            <w:hideMark/>
          </w:tcPr>
          <w:p w14:paraId="56CCFDB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36.8 </w:t>
            </w:r>
          </w:p>
        </w:tc>
        <w:tc>
          <w:tcPr>
            <w:tcW w:w="784" w:type="dxa"/>
            <w:tcBorders>
              <w:top w:val="nil"/>
              <w:left w:val="nil"/>
              <w:bottom w:val="nil"/>
              <w:right w:val="nil"/>
            </w:tcBorders>
            <w:shd w:val="clear" w:color="000000" w:fill="FFFFFF"/>
            <w:noWrap/>
            <w:vAlign w:val="center"/>
            <w:hideMark/>
          </w:tcPr>
          <w:p w14:paraId="112EE39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0.73 </w:t>
            </w:r>
          </w:p>
        </w:tc>
        <w:tc>
          <w:tcPr>
            <w:tcW w:w="1136" w:type="dxa"/>
            <w:tcBorders>
              <w:top w:val="nil"/>
              <w:left w:val="single" w:sz="4" w:space="0" w:color="305496"/>
              <w:bottom w:val="nil"/>
              <w:right w:val="nil"/>
            </w:tcBorders>
            <w:shd w:val="clear" w:color="000000" w:fill="FFFFFF"/>
            <w:noWrap/>
            <w:vAlign w:val="center"/>
            <w:hideMark/>
          </w:tcPr>
          <w:p w14:paraId="4EDE374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2.66 </w:t>
            </w:r>
          </w:p>
        </w:tc>
      </w:tr>
      <w:tr w:rsidR="001318E0" w:rsidRPr="001318E0" w14:paraId="79342FD1"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18DC000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Al</w:t>
            </w:r>
          </w:p>
        </w:tc>
        <w:tc>
          <w:tcPr>
            <w:tcW w:w="960" w:type="dxa"/>
            <w:tcBorders>
              <w:top w:val="nil"/>
              <w:left w:val="nil"/>
              <w:bottom w:val="nil"/>
              <w:right w:val="nil"/>
            </w:tcBorders>
            <w:shd w:val="clear" w:color="000000" w:fill="FFFFFF"/>
            <w:noWrap/>
            <w:vAlign w:val="center"/>
            <w:hideMark/>
          </w:tcPr>
          <w:p w14:paraId="4AFB107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27 </w:t>
            </w:r>
          </w:p>
        </w:tc>
        <w:tc>
          <w:tcPr>
            <w:tcW w:w="960" w:type="dxa"/>
            <w:tcBorders>
              <w:top w:val="nil"/>
              <w:left w:val="single" w:sz="4" w:space="0" w:color="305496"/>
              <w:bottom w:val="nil"/>
              <w:right w:val="single" w:sz="4" w:space="0" w:color="305496"/>
            </w:tcBorders>
            <w:shd w:val="clear" w:color="000000" w:fill="FFFFFF"/>
            <w:noWrap/>
            <w:vAlign w:val="center"/>
            <w:hideMark/>
          </w:tcPr>
          <w:p w14:paraId="1CB2CCD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12683AE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0.83 </w:t>
            </w:r>
          </w:p>
        </w:tc>
        <w:tc>
          <w:tcPr>
            <w:tcW w:w="1136" w:type="dxa"/>
            <w:tcBorders>
              <w:top w:val="nil"/>
              <w:left w:val="single" w:sz="4" w:space="0" w:color="305496"/>
              <w:bottom w:val="nil"/>
              <w:right w:val="single" w:sz="4" w:space="0" w:color="305496"/>
            </w:tcBorders>
            <w:shd w:val="clear" w:color="000000" w:fill="FFFFFF"/>
            <w:noWrap/>
            <w:vAlign w:val="center"/>
            <w:hideMark/>
          </w:tcPr>
          <w:p w14:paraId="43A7921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1.65 </w:t>
            </w:r>
          </w:p>
        </w:tc>
        <w:tc>
          <w:tcPr>
            <w:tcW w:w="784" w:type="dxa"/>
            <w:tcBorders>
              <w:top w:val="nil"/>
              <w:left w:val="nil"/>
              <w:bottom w:val="nil"/>
              <w:right w:val="nil"/>
            </w:tcBorders>
            <w:shd w:val="clear" w:color="000000" w:fill="FFFFFF"/>
            <w:noWrap/>
            <w:vAlign w:val="center"/>
            <w:hideMark/>
          </w:tcPr>
          <w:p w14:paraId="0E9D749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15.0 </w:t>
            </w:r>
          </w:p>
        </w:tc>
        <w:tc>
          <w:tcPr>
            <w:tcW w:w="1136" w:type="dxa"/>
            <w:tcBorders>
              <w:top w:val="nil"/>
              <w:left w:val="single" w:sz="4" w:space="0" w:color="305496"/>
              <w:bottom w:val="nil"/>
              <w:right w:val="single" w:sz="4" w:space="0" w:color="305496"/>
            </w:tcBorders>
            <w:shd w:val="clear" w:color="000000" w:fill="FFFFFF"/>
            <w:noWrap/>
            <w:vAlign w:val="center"/>
            <w:hideMark/>
          </w:tcPr>
          <w:p w14:paraId="498DDF8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38.0 </w:t>
            </w:r>
          </w:p>
        </w:tc>
        <w:tc>
          <w:tcPr>
            <w:tcW w:w="784" w:type="dxa"/>
            <w:tcBorders>
              <w:top w:val="nil"/>
              <w:left w:val="nil"/>
              <w:bottom w:val="nil"/>
              <w:right w:val="nil"/>
            </w:tcBorders>
            <w:shd w:val="clear" w:color="000000" w:fill="FFFFFF"/>
            <w:noWrap/>
            <w:vAlign w:val="center"/>
            <w:hideMark/>
          </w:tcPr>
          <w:p w14:paraId="62C60E3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2.21 </w:t>
            </w:r>
          </w:p>
        </w:tc>
        <w:tc>
          <w:tcPr>
            <w:tcW w:w="1136" w:type="dxa"/>
            <w:tcBorders>
              <w:top w:val="nil"/>
              <w:left w:val="single" w:sz="4" w:space="0" w:color="305496"/>
              <w:bottom w:val="nil"/>
              <w:right w:val="nil"/>
            </w:tcBorders>
            <w:shd w:val="clear" w:color="000000" w:fill="FFFFFF"/>
            <w:noWrap/>
            <w:vAlign w:val="center"/>
            <w:hideMark/>
          </w:tcPr>
          <w:p w14:paraId="631D618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7.62 </w:t>
            </w:r>
          </w:p>
        </w:tc>
      </w:tr>
      <w:tr w:rsidR="001318E0" w:rsidRPr="001318E0" w14:paraId="7747F4D0"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621B5DB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Si</w:t>
            </w:r>
          </w:p>
        </w:tc>
        <w:tc>
          <w:tcPr>
            <w:tcW w:w="960" w:type="dxa"/>
            <w:tcBorders>
              <w:top w:val="nil"/>
              <w:left w:val="nil"/>
              <w:bottom w:val="nil"/>
              <w:right w:val="nil"/>
            </w:tcBorders>
            <w:shd w:val="clear" w:color="000000" w:fill="FFFFFF"/>
            <w:noWrap/>
            <w:vAlign w:val="center"/>
            <w:hideMark/>
          </w:tcPr>
          <w:p w14:paraId="4EE6E17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29 </w:t>
            </w:r>
          </w:p>
        </w:tc>
        <w:tc>
          <w:tcPr>
            <w:tcW w:w="960" w:type="dxa"/>
            <w:tcBorders>
              <w:top w:val="nil"/>
              <w:left w:val="single" w:sz="4" w:space="0" w:color="305496"/>
              <w:bottom w:val="nil"/>
              <w:right w:val="single" w:sz="4" w:space="0" w:color="305496"/>
            </w:tcBorders>
            <w:shd w:val="clear" w:color="000000" w:fill="FFFFFF"/>
            <w:noWrap/>
            <w:vAlign w:val="center"/>
            <w:hideMark/>
          </w:tcPr>
          <w:p w14:paraId="0A645D9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767F92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1803 </w:t>
            </w:r>
          </w:p>
        </w:tc>
        <w:tc>
          <w:tcPr>
            <w:tcW w:w="1136" w:type="dxa"/>
            <w:tcBorders>
              <w:top w:val="nil"/>
              <w:left w:val="single" w:sz="4" w:space="0" w:color="305496"/>
              <w:bottom w:val="nil"/>
              <w:right w:val="single" w:sz="4" w:space="0" w:color="305496"/>
            </w:tcBorders>
            <w:shd w:val="clear" w:color="000000" w:fill="FFFFFF"/>
            <w:noWrap/>
            <w:vAlign w:val="center"/>
            <w:hideMark/>
          </w:tcPr>
          <w:p w14:paraId="7ACEDC1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207 </w:t>
            </w:r>
          </w:p>
        </w:tc>
        <w:tc>
          <w:tcPr>
            <w:tcW w:w="784" w:type="dxa"/>
            <w:tcBorders>
              <w:top w:val="nil"/>
              <w:left w:val="nil"/>
              <w:bottom w:val="nil"/>
              <w:right w:val="nil"/>
            </w:tcBorders>
            <w:shd w:val="clear" w:color="000000" w:fill="FFFFFF"/>
            <w:noWrap/>
            <w:vAlign w:val="center"/>
            <w:hideMark/>
          </w:tcPr>
          <w:p w14:paraId="6CDEF0D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1588 </w:t>
            </w:r>
          </w:p>
        </w:tc>
        <w:tc>
          <w:tcPr>
            <w:tcW w:w="1136" w:type="dxa"/>
            <w:tcBorders>
              <w:top w:val="nil"/>
              <w:left w:val="single" w:sz="4" w:space="0" w:color="305496"/>
              <w:bottom w:val="nil"/>
              <w:right w:val="single" w:sz="4" w:space="0" w:color="305496"/>
            </w:tcBorders>
            <w:shd w:val="clear" w:color="000000" w:fill="FFFFFF"/>
            <w:noWrap/>
            <w:vAlign w:val="center"/>
            <w:hideMark/>
          </w:tcPr>
          <w:p w14:paraId="3FC9694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372 </w:t>
            </w:r>
          </w:p>
        </w:tc>
        <w:tc>
          <w:tcPr>
            <w:tcW w:w="784" w:type="dxa"/>
            <w:tcBorders>
              <w:top w:val="nil"/>
              <w:left w:val="nil"/>
              <w:bottom w:val="nil"/>
              <w:right w:val="nil"/>
            </w:tcBorders>
            <w:shd w:val="clear" w:color="000000" w:fill="FFFFFF"/>
            <w:noWrap/>
            <w:vAlign w:val="center"/>
            <w:hideMark/>
          </w:tcPr>
          <w:p w14:paraId="2CD7A8A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1586 </w:t>
            </w:r>
          </w:p>
        </w:tc>
        <w:tc>
          <w:tcPr>
            <w:tcW w:w="1136" w:type="dxa"/>
            <w:tcBorders>
              <w:top w:val="nil"/>
              <w:left w:val="single" w:sz="4" w:space="0" w:color="305496"/>
              <w:bottom w:val="nil"/>
              <w:right w:val="nil"/>
            </w:tcBorders>
            <w:shd w:val="clear" w:color="000000" w:fill="FFFFFF"/>
            <w:noWrap/>
            <w:vAlign w:val="center"/>
            <w:hideMark/>
          </w:tcPr>
          <w:p w14:paraId="686EA1F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215 </w:t>
            </w:r>
          </w:p>
        </w:tc>
      </w:tr>
      <w:tr w:rsidR="001318E0" w:rsidRPr="001318E0" w14:paraId="48D3AE7A"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1E87D45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P</w:t>
            </w:r>
          </w:p>
        </w:tc>
        <w:tc>
          <w:tcPr>
            <w:tcW w:w="960" w:type="dxa"/>
            <w:tcBorders>
              <w:top w:val="nil"/>
              <w:left w:val="nil"/>
              <w:bottom w:val="nil"/>
              <w:right w:val="nil"/>
            </w:tcBorders>
            <w:shd w:val="clear" w:color="000000" w:fill="FFFFFF"/>
            <w:noWrap/>
            <w:vAlign w:val="center"/>
            <w:hideMark/>
          </w:tcPr>
          <w:p w14:paraId="5BE9BBF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31 </w:t>
            </w:r>
          </w:p>
        </w:tc>
        <w:tc>
          <w:tcPr>
            <w:tcW w:w="960" w:type="dxa"/>
            <w:tcBorders>
              <w:top w:val="nil"/>
              <w:left w:val="single" w:sz="4" w:space="0" w:color="305496"/>
              <w:bottom w:val="nil"/>
              <w:right w:val="single" w:sz="4" w:space="0" w:color="305496"/>
            </w:tcBorders>
            <w:shd w:val="clear" w:color="000000" w:fill="FFFFFF"/>
            <w:noWrap/>
            <w:vAlign w:val="center"/>
            <w:hideMark/>
          </w:tcPr>
          <w:p w14:paraId="30DD9D1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0E086C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67.3 </w:t>
            </w:r>
          </w:p>
        </w:tc>
        <w:tc>
          <w:tcPr>
            <w:tcW w:w="1136" w:type="dxa"/>
            <w:tcBorders>
              <w:top w:val="nil"/>
              <w:left w:val="single" w:sz="4" w:space="0" w:color="305496"/>
              <w:bottom w:val="nil"/>
              <w:right w:val="single" w:sz="4" w:space="0" w:color="305496"/>
            </w:tcBorders>
            <w:shd w:val="clear" w:color="000000" w:fill="FFFFFF"/>
            <w:noWrap/>
            <w:vAlign w:val="center"/>
            <w:hideMark/>
          </w:tcPr>
          <w:p w14:paraId="00A01B3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25.6 </w:t>
            </w:r>
          </w:p>
        </w:tc>
        <w:tc>
          <w:tcPr>
            <w:tcW w:w="784" w:type="dxa"/>
            <w:tcBorders>
              <w:top w:val="nil"/>
              <w:left w:val="nil"/>
              <w:bottom w:val="nil"/>
              <w:right w:val="nil"/>
            </w:tcBorders>
            <w:shd w:val="clear" w:color="000000" w:fill="FFFFFF"/>
            <w:noWrap/>
            <w:vAlign w:val="center"/>
            <w:hideMark/>
          </w:tcPr>
          <w:p w14:paraId="19412EC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74AB5BC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20.8 </w:t>
            </w:r>
          </w:p>
        </w:tc>
        <w:tc>
          <w:tcPr>
            <w:tcW w:w="784" w:type="dxa"/>
            <w:tcBorders>
              <w:top w:val="nil"/>
              <w:left w:val="nil"/>
              <w:bottom w:val="nil"/>
              <w:right w:val="nil"/>
            </w:tcBorders>
            <w:shd w:val="clear" w:color="000000" w:fill="FFFFFF"/>
            <w:noWrap/>
            <w:vAlign w:val="center"/>
            <w:hideMark/>
          </w:tcPr>
          <w:p w14:paraId="6CEDF44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72.3 </w:t>
            </w:r>
          </w:p>
        </w:tc>
        <w:tc>
          <w:tcPr>
            <w:tcW w:w="1136" w:type="dxa"/>
            <w:tcBorders>
              <w:top w:val="nil"/>
              <w:left w:val="single" w:sz="4" w:space="0" w:color="305496"/>
              <w:bottom w:val="nil"/>
              <w:right w:val="nil"/>
            </w:tcBorders>
            <w:shd w:val="clear" w:color="000000" w:fill="FFFFFF"/>
            <w:noWrap/>
            <w:vAlign w:val="center"/>
            <w:hideMark/>
          </w:tcPr>
          <w:p w14:paraId="7FC1CC9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25.6 </w:t>
            </w:r>
          </w:p>
        </w:tc>
      </w:tr>
      <w:tr w:rsidR="001318E0" w:rsidRPr="001318E0" w14:paraId="4293D8FF"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7BD9598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K</w:t>
            </w:r>
          </w:p>
        </w:tc>
        <w:tc>
          <w:tcPr>
            <w:tcW w:w="960" w:type="dxa"/>
            <w:tcBorders>
              <w:top w:val="nil"/>
              <w:left w:val="nil"/>
              <w:bottom w:val="nil"/>
              <w:right w:val="nil"/>
            </w:tcBorders>
            <w:shd w:val="clear" w:color="000000" w:fill="FFFFFF"/>
            <w:noWrap/>
            <w:vAlign w:val="center"/>
            <w:hideMark/>
          </w:tcPr>
          <w:p w14:paraId="5C4BAC3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39 </w:t>
            </w:r>
          </w:p>
        </w:tc>
        <w:tc>
          <w:tcPr>
            <w:tcW w:w="960" w:type="dxa"/>
            <w:tcBorders>
              <w:top w:val="nil"/>
              <w:left w:val="single" w:sz="4" w:space="0" w:color="305496"/>
              <w:bottom w:val="nil"/>
              <w:right w:val="single" w:sz="4" w:space="0" w:color="305496"/>
            </w:tcBorders>
            <w:shd w:val="clear" w:color="000000" w:fill="FFFFFF"/>
            <w:noWrap/>
            <w:vAlign w:val="center"/>
            <w:hideMark/>
          </w:tcPr>
          <w:p w14:paraId="5E1B7C1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5F74A00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2.62 </w:t>
            </w:r>
          </w:p>
        </w:tc>
        <w:tc>
          <w:tcPr>
            <w:tcW w:w="1136" w:type="dxa"/>
            <w:tcBorders>
              <w:top w:val="nil"/>
              <w:left w:val="single" w:sz="4" w:space="0" w:color="305496"/>
              <w:bottom w:val="nil"/>
              <w:right w:val="single" w:sz="4" w:space="0" w:color="305496"/>
            </w:tcBorders>
            <w:shd w:val="clear" w:color="000000" w:fill="FFFFFF"/>
            <w:noWrap/>
            <w:vAlign w:val="center"/>
            <w:hideMark/>
          </w:tcPr>
          <w:p w14:paraId="182CEBD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4.28 </w:t>
            </w:r>
          </w:p>
        </w:tc>
        <w:tc>
          <w:tcPr>
            <w:tcW w:w="784" w:type="dxa"/>
            <w:tcBorders>
              <w:top w:val="nil"/>
              <w:left w:val="nil"/>
              <w:bottom w:val="nil"/>
              <w:right w:val="nil"/>
            </w:tcBorders>
            <w:shd w:val="clear" w:color="000000" w:fill="FFFFFF"/>
            <w:noWrap/>
            <w:vAlign w:val="center"/>
            <w:hideMark/>
          </w:tcPr>
          <w:p w14:paraId="0E5F634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6.07 </w:t>
            </w:r>
          </w:p>
        </w:tc>
        <w:tc>
          <w:tcPr>
            <w:tcW w:w="1136" w:type="dxa"/>
            <w:tcBorders>
              <w:top w:val="nil"/>
              <w:left w:val="single" w:sz="4" w:space="0" w:color="305496"/>
              <w:bottom w:val="nil"/>
              <w:right w:val="single" w:sz="4" w:space="0" w:color="305496"/>
            </w:tcBorders>
            <w:shd w:val="clear" w:color="000000" w:fill="FFFFFF"/>
            <w:noWrap/>
            <w:vAlign w:val="center"/>
            <w:hideMark/>
          </w:tcPr>
          <w:p w14:paraId="7C70770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15.2 </w:t>
            </w:r>
          </w:p>
        </w:tc>
        <w:tc>
          <w:tcPr>
            <w:tcW w:w="784" w:type="dxa"/>
            <w:tcBorders>
              <w:top w:val="nil"/>
              <w:left w:val="nil"/>
              <w:bottom w:val="nil"/>
              <w:right w:val="nil"/>
            </w:tcBorders>
            <w:shd w:val="clear" w:color="000000" w:fill="FFFFFF"/>
            <w:noWrap/>
            <w:vAlign w:val="center"/>
            <w:hideMark/>
          </w:tcPr>
          <w:p w14:paraId="0193386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7.67 </w:t>
            </w:r>
          </w:p>
        </w:tc>
        <w:tc>
          <w:tcPr>
            <w:tcW w:w="1136" w:type="dxa"/>
            <w:tcBorders>
              <w:top w:val="nil"/>
              <w:left w:val="single" w:sz="4" w:space="0" w:color="305496"/>
              <w:bottom w:val="nil"/>
              <w:right w:val="nil"/>
            </w:tcBorders>
            <w:shd w:val="clear" w:color="000000" w:fill="FFFFFF"/>
            <w:noWrap/>
            <w:vAlign w:val="center"/>
            <w:hideMark/>
          </w:tcPr>
          <w:p w14:paraId="07E6F6B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28.9 </w:t>
            </w:r>
          </w:p>
        </w:tc>
      </w:tr>
      <w:tr w:rsidR="001318E0" w:rsidRPr="001318E0" w14:paraId="08BBA5E2"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CF8800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Ca</w:t>
            </w:r>
          </w:p>
        </w:tc>
        <w:tc>
          <w:tcPr>
            <w:tcW w:w="960" w:type="dxa"/>
            <w:tcBorders>
              <w:top w:val="nil"/>
              <w:left w:val="nil"/>
              <w:bottom w:val="nil"/>
              <w:right w:val="nil"/>
            </w:tcBorders>
            <w:shd w:val="clear" w:color="000000" w:fill="FFFFFF"/>
            <w:noWrap/>
            <w:vAlign w:val="center"/>
            <w:hideMark/>
          </w:tcPr>
          <w:p w14:paraId="2455209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43 </w:t>
            </w:r>
          </w:p>
        </w:tc>
        <w:tc>
          <w:tcPr>
            <w:tcW w:w="960" w:type="dxa"/>
            <w:tcBorders>
              <w:top w:val="nil"/>
              <w:left w:val="single" w:sz="4" w:space="0" w:color="305496"/>
              <w:bottom w:val="nil"/>
              <w:right w:val="single" w:sz="4" w:space="0" w:color="305496"/>
            </w:tcBorders>
            <w:shd w:val="clear" w:color="000000" w:fill="FFFFFF"/>
            <w:noWrap/>
            <w:vAlign w:val="center"/>
            <w:hideMark/>
          </w:tcPr>
          <w:p w14:paraId="70CFADE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6A4F2C1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90.0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7A5C538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79.3 </w:t>
            </w:r>
          </w:p>
        </w:tc>
        <w:tc>
          <w:tcPr>
            <w:tcW w:w="784" w:type="dxa"/>
            <w:tcBorders>
              <w:top w:val="nil"/>
              <w:left w:val="nil"/>
              <w:bottom w:val="nil"/>
              <w:right w:val="nil"/>
            </w:tcBorders>
            <w:shd w:val="clear" w:color="000000" w:fill="FFFFFF"/>
            <w:noWrap/>
            <w:vAlign w:val="center"/>
            <w:hideMark/>
          </w:tcPr>
          <w:p w14:paraId="42FDAA6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187F002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96.0 </w:t>
            </w:r>
          </w:p>
        </w:tc>
        <w:tc>
          <w:tcPr>
            <w:tcW w:w="784" w:type="dxa"/>
            <w:tcBorders>
              <w:top w:val="nil"/>
              <w:left w:val="nil"/>
              <w:bottom w:val="nil"/>
              <w:right w:val="nil"/>
            </w:tcBorders>
            <w:shd w:val="clear" w:color="000000" w:fill="FFFFFF"/>
            <w:noWrap/>
            <w:vAlign w:val="center"/>
            <w:hideMark/>
          </w:tcPr>
          <w:p w14:paraId="5B3647C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64.3 </w:t>
            </w:r>
          </w:p>
        </w:tc>
        <w:tc>
          <w:tcPr>
            <w:tcW w:w="1136" w:type="dxa"/>
            <w:tcBorders>
              <w:top w:val="nil"/>
              <w:left w:val="single" w:sz="4" w:space="0" w:color="305496"/>
              <w:bottom w:val="nil"/>
              <w:right w:val="nil"/>
            </w:tcBorders>
            <w:shd w:val="clear" w:color="000000" w:fill="FFFFFF"/>
            <w:noWrap/>
            <w:vAlign w:val="center"/>
            <w:hideMark/>
          </w:tcPr>
          <w:p w14:paraId="4C6CE5E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53.5 </w:t>
            </w:r>
          </w:p>
        </w:tc>
      </w:tr>
      <w:tr w:rsidR="001318E0" w:rsidRPr="001318E0" w14:paraId="47ACD614"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1D78AF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Ti</w:t>
            </w:r>
          </w:p>
        </w:tc>
        <w:tc>
          <w:tcPr>
            <w:tcW w:w="960" w:type="dxa"/>
            <w:tcBorders>
              <w:top w:val="nil"/>
              <w:left w:val="nil"/>
              <w:bottom w:val="nil"/>
              <w:right w:val="nil"/>
            </w:tcBorders>
            <w:shd w:val="clear" w:color="000000" w:fill="FFFFFF"/>
            <w:noWrap/>
            <w:vAlign w:val="center"/>
            <w:hideMark/>
          </w:tcPr>
          <w:p w14:paraId="64FB2AF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49 </w:t>
            </w:r>
          </w:p>
        </w:tc>
        <w:tc>
          <w:tcPr>
            <w:tcW w:w="960" w:type="dxa"/>
            <w:tcBorders>
              <w:top w:val="nil"/>
              <w:left w:val="single" w:sz="4" w:space="0" w:color="305496"/>
              <w:bottom w:val="nil"/>
              <w:right w:val="single" w:sz="4" w:space="0" w:color="305496"/>
            </w:tcBorders>
            <w:shd w:val="clear" w:color="000000" w:fill="FFFFFF"/>
            <w:noWrap/>
            <w:vAlign w:val="center"/>
            <w:hideMark/>
          </w:tcPr>
          <w:p w14:paraId="12ABAAD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5EC57F3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3.79 </w:t>
            </w:r>
          </w:p>
        </w:tc>
        <w:tc>
          <w:tcPr>
            <w:tcW w:w="1136" w:type="dxa"/>
            <w:tcBorders>
              <w:top w:val="nil"/>
              <w:left w:val="single" w:sz="4" w:space="0" w:color="305496"/>
              <w:bottom w:val="nil"/>
              <w:right w:val="single" w:sz="4" w:space="0" w:color="305496"/>
            </w:tcBorders>
            <w:shd w:val="clear" w:color="000000" w:fill="FFFFFF"/>
            <w:noWrap/>
            <w:vAlign w:val="center"/>
            <w:hideMark/>
          </w:tcPr>
          <w:p w14:paraId="59ADAED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0.72 </w:t>
            </w:r>
          </w:p>
        </w:tc>
        <w:tc>
          <w:tcPr>
            <w:tcW w:w="784" w:type="dxa"/>
            <w:tcBorders>
              <w:top w:val="nil"/>
              <w:left w:val="nil"/>
              <w:bottom w:val="nil"/>
              <w:right w:val="nil"/>
            </w:tcBorders>
            <w:shd w:val="clear" w:color="000000" w:fill="FFFFFF"/>
            <w:noWrap/>
            <w:vAlign w:val="center"/>
            <w:hideMark/>
          </w:tcPr>
          <w:p w14:paraId="7719CD8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3.73 </w:t>
            </w:r>
          </w:p>
        </w:tc>
        <w:tc>
          <w:tcPr>
            <w:tcW w:w="1136" w:type="dxa"/>
            <w:tcBorders>
              <w:top w:val="nil"/>
              <w:left w:val="single" w:sz="4" w:space="0" w:color="305496"/>
              <w:bottom w:val="nil"/>
              <w:right w:val="single" w:sz="4" w:space="0" w:color="305496"/>
            </w:tcBorders>
            <w:shd w:val="clear" w:color="000000" w:fill="FFFFFF"/>
            <w:noWrap/>
            <w:vAlign w:val="center"/>
            <w:hideMark/>
          </w:tcPr>
          <w:p w14:paraId="33EF1A0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1.51 </w:t>
            </w:r>
          </w:p>
        </w:tc>
        <w:tc>
          <w:tcPr>
            <w:tcW w:w="784" w:type="dxa"/>
            <w:tcBorders>
              <w:top w:val="nil"/>
              <w:left w:val="nil"/>
              <w:bottom w:val="nil"/>
              <w:right w:val="nil"/>
            </w:tcBorders>
            <w:shd w:val="clear" w:color="000000" w:fill="FFFFFF"/>
            <w:noWrap/>
            <w:vAlign w:val="center"/>
            <w:hideMark/>
          </w:tcPr>
          <w:p w14:paraId="76C5370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3.30 </w:t>
            </w:r>
          </w:p>
        </w:tc>
        <w:tc>
          <w:tcPr>
            <w:tcW w:w="1136" w:type="dxa"/>
            <w:tcBorders>
              <w:top w:val="nil"/>
              <w:left w:val="single" w:sz="4" w:space="0" w:color="305496"/>
              <w:bottom w:val="nil"/>
              <w:right w:val="nil"/>
            </w:tcBorders>
            <w:shd w:val="clear" w:color="000000" w:fill="FFFFFF"/>
            <w:noWrap/>
            <w:vAlign w:val="center"/>
            <w:hideMark/>
          </w:tcPr>
          <w:p w14:paraId="06DC2CB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0.58 </w:t>
            </w:r>
          </w:p>
        </w:tc>
      </w:tr>
      <w:tr w:rsidR="001318E0" w:rsidRPr="001318E0" w14:paraId="3B77F495"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C9D966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V</w:t>
            </w:r>
          </w:p>
        </w:tc>
        <w:tc>
          <w:tcPr>
            <w:tcW w:w="960" w:type="dxa"/>
            <w:tcBorders>
              <w:top w:val="nil"/>
              <w:left w:val="nil"/>
              <w:bottom w:val="nil"/>
              <w:right w:val="nil"/>
            </w:tcBorders>
            <w:shd w:val="clear" w:color="000000" w:fill="FFFFFF"/>
            <w:noWrap/>
            <w:vAlign w:val="center"/>
            <w:hideMark/>
          </w:tcPr>
          <w:p w14:paraId="54A0D9A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51 </w:t>
            </w:r>
          </w:p>
        </w:tc>
        <w:tc>
          <w:tcPr>
            <w:tcW w:w="960" w:type="dxa"/>
            <w:tcBorders>
              <w:top w:val="nil"/>
              <w:left w:val="single" w:sz="4" w:space="0" w:color="305496"/>
              <w:bottom w:val="nil"/>
              <w:right w:val="single" w:sz="4" w:space="0" w:color="305496"/>
            </w:tcBorders>
            <w:shd w:val="clear" w:color="000000" w:fill="FFFFFF"/>
            <w:noWrap/>
            <w:vAlign w:val="center"/>
            <w:hideMark/>
          </w:tcPr>
          <w:p w14:paraId="39CA670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24E0754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1136" w:type="dxa"/>
            <w:tcBorders>
              <w:top w:val="nil"/>
              <w:left w:val="single" w:sz="4" w:space="0" w:color="305496"/>
              <w:bottom w:val="nil"/>
              <w:right w:val="single" w:sz="4" w:space="0" w:color="305496"/>
            </w:tcBorders>
            <w:shd w:val="clear" w:color="000000" w:fill="FFFFFF"/>
            <w:noWrap/>
            <w:vAlign w:val="center"/>
            <w:hideMark/>
          </w:tcPr>
          <w:p w14:paraId="5200F66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0.03 </w:t>
            </w:r>
          </w:p>
        </w:tc>
        <w:tc>
          <w:tcPr>
            <w:tcW w:w="784" w:type="dxa"/>
            <w:tcBorders>
              <w:top w:val="nil"/>
              <w:left w:val="nil"/>
              <w:bottom w:val="nil"/>
              <w:right w:val="nil"/>
            </w:tcBorders>
            <w:shd w:val="clear" w:color="000000" w:fill="FFFFFF"/>
            <w:noWrap/>
            <w:vAlign w:val="center"/>
            <w:hideMark/>
          </w:tcPr>
          <w:p w14:paraId="09FA52D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0.05 </w:t>
            </w:r>
          </w:p>
        </w:tc>
        <w:tc>
          <w:tcPr>
            <w:tcW w:w="1136" w:type="dxa"/>
            <w:tcBorders>
              <w:top w:val="nil"/>
              <w:left w:val="single" w:sz="4" w:space="0" w:color="305496"/>
              <w:bottom w:val="nil"/>
              <w:right w:val="single" w:sz="4" w:space="0" w:color="305496"/>
            </w:tcBorders>
            <w:shd w:val="clear" w:color="000000" w:fill="FFFFFF"/>
            <w:noWrap/>
            <w:vAlign w:val="center"/>
            <w:hideMark/>
          </w:tcPr>
          <w:p w14:paraId="6348F87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0.13 </w:t>
            </w:r>
          </w:p>
        </w:tc>
        <w:tc>
          <w:tcPr>
            <w:tcW w:w="784" w:type="dxa"/>
            <w:tcBorders>
              <w:top w:val="nil"/>
              <w:left w:val="nil"/>
              <w:bottom w:val="nil"/>
              <w:right w:val="nil"/>
            </w:tcBorders>
            <w:shd w:val="clear" w:color="000000" w:fill="FFFFFF"/>
            <w:noWrap/>
            <w:vAlign w:val="center"/>
            <w:hideMark/>
          </w:tcPr>
          <w:p w14:paraId="0171D35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1136" w:type="dxa"/>
            <w:tcBorders>
              <w:top w:val="nil"/>
              <w:left w:val="single" w:sz="4" w:space="0" w:color="305496"/>
              <w:bottom w:val="nil"/>
              <w:right w:val="nil"/>
            </w:tcBorders>
            <w:shd w:val="clear" w:color="000000" w:fill="FFFFFF"/>
            <w:noWrap/>
            <w:vAlign w:val="center"/>
            <w:hideMark/>
          </w:tcPr>
          <w:p w14:paraId="06C4803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0.03 </w:t>
            </w:r>
          </w:p>
        </w:tc>
      </w:tr>
      <w:tr w:rsidR="001318E0" w:rsidRPr="001318E0" w14:paraId="1905D615"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03EED05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Cr</w:t>
            </w:r>
          </w:p>
        </w:tc>
        <w:tc>
          <w:tcPr>
            <w:tcW w:w="960" w:type="dxa"/>
            <w:tcBorders>
              <w:top w:val="nil"/>
              <w:left w:val="nil"/>
              <w:bottom w:val="nil"/>
              <w:right w:val="nil"/>
            </w:tcBorders>
            <w:shd w:val="clear" w:color="000000" w:fill="FFFFFF"/>
            <w:noWrap/>
            <w:vAlign w:val="center"/>
            <w:hideMark/>
          </w:tcPr>
          <w:p w14:paraId="7BBC1B8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52 </w:t>
            </w:r>
          </w:p>
        </w:tc>
        <w:tc>
          <w:tcPr>
            <w:tcW w:w="960" w:type="dxa"/>
            <w:tcBorders>
              <w:top w:val="nil"/>
              <w:left w:val="single" w:sz="4" w:space="0" w:color="305496"/>
              <w:bottom w:val="nil"/>
              <w:right w:val="single" w:sz="4" w:space="0" w:color="305496"/>
            </w:tcBorders>
            <w:shd w:val="clear" w:color="000000" w:fill="FFFFFF"/>
            <w:noWrap/>
            <w:vAlign w:val="center"/>
            <w:hideMark/>
          </w:tcPr>
          <w:p w14:paraId="7A782C0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6F3D243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0.80 </w:t>
            </w:r>
          </w:p>
        </w:tc>
        <w:tc>
          <w:tcPr>
            <w:tcW w:w="1136" w:type="dxa"/>
            <w:tcBorders>
              <w:top w:val="nil"/>
              <w:left w:val="single" w:sz="4" w:space="0" w:color="305496"/>
              <w:bottom w:val="nil"/>
              <w:right w:val="single" w:sz="4" w:space="0" w:color="305496"/>
            </w:tcBorders>
            <w:shd w:val="clear" w:color="000000" w:fill="FFFFFF"/>
            <w:noWrap/>
            <w:vAlign w:val="center"/>
            <w:hideMark/>
          </w:tcPr>
          <w:p w14:paraId="17A3239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0.61 </w:t>
            </w:r>
          </w:p>
        </w:tc>
        <w:tc>
          <w:tcPr>
            <w:tcW w:w="784" w:type="dxa"/>
            <w:tcBorders>
              <w:top w:val="nil"/>
              <w:left w:val="nil"/>
              <w:bottom w:val="nil"/>
              <w:right w:val="nil"/>
            </w:tcBorders>
            <w:shd w:val="clear" w:color="000000" w:fill="FFFFFF"/>
            <w:noWrap/>
            <w:vAlign w:val="center"/>
            <w:hideMark/>
          </w:tcPr>
          <w:p w14:paraId="6898B74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0.90 </w:t>
            </w:r>
          </w:p>
        </w:tc>
        <w:tc>
          <w:tcPr>
            <w:tcW w:w="1136" w:type="dxa"/>
            <w:tcBorders>
              <w:top w:val="nil"/>
              <w:left w:val="single" w:sz="4" w:space="0" w:color="305496"/>
              <w:bottom w:val="nil"/>
              <w:right w:val="single" w:sz="4" w:space="0" w:color="305496"/>
            </w:tcBorders>
            <w:shd w:val="clear" w:color="000000" w:fill="FFFFFF"/>
            <w:noWrap/>
            <w:vAlign w:val="center"/>
            <w:hideMark/>
          </w:tcPr>
          <w:p w14:paraId="45BB5EA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0.76 </w:t>
            </w:r>
          </w:p>
        </w:tc>
        <w:tc>
          <w:tcPr>
            <w:tcW w:w="784" w:type="dxa"/>
            <w:tcBorders>
              <w:top w:val="nil"/>
              <w:left w:val="nil"/>
              <w:bottom w:val="nil"/>
              <w:right w:val="nil"/>
            </w:tcBorders>
            <w:shd w:val="clear" w:color="000000" w:fill="FFFFFF"/>
            <w:noWrap/>
            <w:vAlign w:val="center"/>
            <w:hideMark/>
          </w:tcPr>
          <w:p w14:paraId="402B1A4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0.73 </w:t>
            </w:r>
          </w:p>
        </w:tc>
        <w:tc>
          <w:tcPr>
            <w:tcW w:w="1136" w:type="dxa"/>
            <w:tcBorders>
              <w:top w:val="nil"/>
              <w:left w:val="single" w:sz="4" w:space="0" w:color="305496"/>
              <w:bottom w:val="nil"/>
              <w:right w:val="nil"/>
            </w:tcBorders>
            <w:shd w:val="clear" w:color="000000" w:fill="FFFFFF"/>
            <w:noWrap/>
            <w:vAlign w:val="center"/>
            <w:hideMark/>
          </w:tcPr>
          <w:p w14:paraId="509C58C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0.68 </w:t>
            </w:r>
          </w:p>
        </w:tc>
      </w:tr>
      <w:tr w:rsidR="001318E0" w:rsidRPr="001318E0" w14:paraId="5F2906CC"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0FF2A1A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Mn</w:t>
            </w:r>
          </w:p>
        </w:tc>
        <w:tc>
          <w:tcPr>
            <w:tcW w:w="960" w:type="dxa"/>
            <w:tcBorders>
              <w:top w:val="nil"/>
              <w:left w:val="nil"/>
              <w:bottom w:val="nil"/>
              <w:right w:val="nil"/>
            </w:tcBorders>
            <w:shd w:val="clear" w:color="000000" w:fill="FFFFFF"/>
            <w:noWrap/>
            <w:vAlign w:val="center"/>
            <w:hideMark/>
          </w:tcPr>
          <w:p w14:paraId="6A31063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55 </w:t>
            </w:r>
          </w:p>
        </w:tc>
        <w:tc>
          <w:tcPr>
            <w:tcW w:w="960" w:type="dxa"/>
            <w:tcBorders>
              <w:top w:val="nil"/>
              <w:left w:val="single" w:sz="4" w:space="0" w:color="305496"/>
              <w:bottom w:val="nil"/>
              <w:right w:val="single" w:sz="4" w:space="0" w:color="305496"/>
            </w:tcBorders>
            <w:shd w:val="clear" w:color="000000" w:fill="FFFFFF"/>
            <w:noWrap/>
            <w:vAlign w:val="center"/>
            <w:hideMark/>
          </w:tcPr>
          <w:p w14:paraId="75C972A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C4073B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4.41 </w:t>
            </w:r>
          </w:p>
        </w:tc>
        <w:tc>
          <w:tcPr>
            <w:tcW w:w="1136" w:type="dxa"/>
            <w:tcBorders>
              <w:top w:val="nil"/>
              <w:left w:val="single" w:sz="4" w:space="0" w:color="305496"/>
              <w:bottom w:val="nil"/>
              <w:right w:val="single" w:sz="4" w:space="0" w:color="305496"/>
            </w:tcBorders>
            <w:shd w:val="clear" w:color="000000" w:fill="FFFFFF"/>
            <w:noWrap/>
            <w:vAlign w:val="center"/>
            <w:hideMark/>
          </w:tcPr>
          <w:p w14:paraId="5FA427D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7.71 </w:t>
            </w:r>
          </w:p>
        </w:tc>
        <w:tc>
          <w:tcPr>
            <w:tcW w:w="784" w:type="dxa"/>
            <w:tcBorders>
              <w:top w:val="nil"/>
              <w:left w:val="nil"/>
              <w:bottom w:val="nil"/>
              <w:right w:val="nil"/>
            </w:tcBorders>
            <w:shd w:val="clear" w:color="000000" w:fill="FFFFFF"/>
            <w:noWrap/>
            <w:vAlign w:val="center"/>
            <w:hideMark/>
          </w:tcPr>
          <w:p w14:paraId="379966A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0.98 </w:t>
            </w:r>
          </w:p>
        </w:tc>
        <w:tc>
          <w:tcPr>
            <w:tcW w:w="1136" w:type="dxa"/>
            <w:tcBorders>
              <w:top w:val="nil"/>
              <w:left w:val="single" w:sz="4" w:space="0" w:color="305496"/>
              <w:bottom w:val="nil"/>
              <w:right w:val="single" w:sz="4" w:space="0" w:color="305496"/>
            </w:tcBorders>
            <w:shd w:val="clear" w:color="000000" w:fill="FFFFFF"/>
            <w:noWrap/>
            <w:vAlign w:val="center"/>
            <w:hideMark/>
          </w:tcPr>
          <w:p w14:paraId="1304F98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1.22 </w:t>
            </w:r>
          </w:p>
        </w:tc>
        <w:tc>
          <w:tcPr>
            <w:tcW w:w="784" w:type="dxa"/>
            <w:tcBorders>
              <w:top w:val="nil"/>
              <w:left w:val="nil"/>
              <w:bottom w:val="nil"/>
              <w:right w:val="nil"/>
            </w:tcBorders>
            <w:shd w:val="clear" w:color="000000" w:fill="FFFFFF"/>
            <w:noWrap/>
            <w:vAlign w:val="center"/>
            <w:hideMark/>
          </w:tcPr>
          <w:p w14:paraId="40E675F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0.93 </w:t>
            </w:r>
          </w:p>
        </w:tc>
        <w:tc>
          <w:tcPr>
            <w:tcW w:w="1136" w:type="dxa"/>
            <w:tcBorders>
              <w:top w:val="nil"/>
              <w:left w:val="single" w:sz="4" w:space="0" w:color="305496"/>
              <w:bottom w:val="nil"/>
              <w:right w:val="nil"/>
            </w:tcBorders>
            <w:shd w:val="clear" w:color="000000" w:fill="FFFFFF"/>
            <w:noWrap/>
            <w:vAlign w:val="center"/>
            <w:hideMark/>
          </w:tcPr>
          <w:p w14:paraId="6448FD4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2.70 </w:t>
            </w:r>
          </w:p>
        </w:tc>
      </w:tr>
      <w:tr w:rsidR="001318E0" w:rsidRPr="001318E0" w14:paraId="15B07A6E"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3F6ABE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Co</w:t>
            </w:r>
          </w:p>
        </w:tc>
        <w:tc>
          <w:tcPr>
            <w:tcW w:w="960" w:type="dxa"/>
            <w:tcBorders>
              <w:top w:val="nil"/>
              <w:left w:val="nil"/>
              <w:bottom w:val="nil"/>
              <w:right w:val="nil"/>
            </w:tcBorders>
            <w:shd w:val="clear" w:color="000000" w:fill="FFFFFF"/>
            <w:noWrap/>
            <w:vAlign w:val="center"/>
            <w:hideMark/>
          </w:tcPr>
          <w:p w14:paraId="692EB1E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59 </w:t>
            </w:r>
          </w:p>
        </w:tc>
        <w:tc>
          <w:tcPr>
            <w:tcW w:w="960" w:type="dxa"/>
            <w:tcBorders>
              <w:top w:val="nil"/>
              <w:left w:val="single" w:sz="4" w:space="0" w:color="305496"/>
              <w:bottom w:val="nil"/>
              <w:right w:val="single" w:sz="4" w:space="0" w:color="305496"/>
            </w:tcBorders>
            <w:shd w:val="clear" w:color="000000" w:fill="FFFFFF"/>
            <w:noWrap/>
            <w:vAlign w:val="center"/>
            <w:hideMark/>
          </w:tcPr>
          <w:p w14:paraId="3F6C196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3118460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15.8 </w:t>
            </w:r>
          </w:p>
        </w:tc>
        <w:tc>
          <w:tcPr>
            <w:tcW w:w="1136" w:type="dxa"/>
            <w:tcBorders>
              <w:top w:val="nil"/>
              <w:left w:val="single" w:sz="4" w:space="0" w:color="305496"/>
              <w:bottom w:val="nil"/>
              <w:right w:val="single" w:sz="4" w:space="0" w:color="305496"/>
            </w:tcBorders>
            <w:shd w:val="clear" w:color="000000" w:fill="FFFFFF"/>
            <w:noWrap/>
            <w:vAlign w:val="center"/>
            <w:hideMark/>
          </w:tcPr>
          <w:p w14:paraId="0B42ABA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27.3 </w:t>
            </w:r>
          </w:p>
        </w:tc>
        <w:tc>
          <w:tcPr>
            <w:tcW w:w="784" w:type="dxa"/>
            <w:tcBorders>
              <w:top w:val="nil"/>
              <w:left w:val="nil"/>
              <w:bottom w:val="nil"/>
              <w:right w:val="nil"/>
            </w:tcBorders>
            <w:shd w:val="clear" w:color="000000" w:fill="FFFFFF"/>
            <w:noWrap/>
            <w:vAlign w:val="center"/>
            <w:hideMark/>
          </w:tcPr>
          <w:p w14:paraId="17BFA88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8.24 </w:t>
            </w:r>
          </w:p>
        </w:tc>
        <w:tc>
          <w:tcPr>
            <w:tcW w:w="1136" w:type="dxa"/>
            <w:tcBorders>
              <w:top w:val="nil"/>
              <w:left w:val="single" w:sz="4" w:space="0" w:color="305496"/>
              <w:bottom w:val="nil"/>
              <w:right w:val="single" w:sz="4" w:space="0" w:color="305496"/>
            </w:tcBorders>
            <w:shd w:val="clear" w:color="000000" w:fill="FFFFFF"/>
            <w:noWrap/>
            <w:vAlign w:val="center"/>
            <w:hideMark/>
          </w:tcPr>
          <w:p w14:paraId="2EB0A60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17.0 </w:t>
            </w:r>
          </w:p>
        </w:tc>
        <w:tc>
          <w:tcPr>
            <w:tcW w:w="784" w:type="dxa"/>
            <w:tcBorders>
              <w:top w:val="nil"/>
              <w:left w:val="nil"/>
              <w:bottom w:val="nil"/>
              <w:right w:val="nil"/>
            </w:tcBorders>
            <w:shd w:val="clear" w:color="000000" w:fill="FFFFFF"/>
            <w:noWrap/>
            <w:vAlign w:val="center"/>
            <w:hideMark/>
          </w:tcPr>
          <w:p w14:paraId="49DEE8E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2.08 </w:t>
            </w:r>
          </w:p>
        </w:tc>
        <w:tc>
          <w:tcPr>
            <w:tcW w:w="1136" w:type="dxa"/>
            <w:tcBorders>
              <w:top w:val="nil"/>
              <w:left w:val="single" w:sz="4" w:space="0" w:color="305496"/>
              <w:bottom w:val="nil"/>
              <w:right w:val="nil"/>
            </w:tcBorders>
            <w:shd w:val="clear" w:color="000000" w:fill="FFFFFF"/>
            <w:noWrap/>
            <w:vAlign w:val="center"/>
            <w:hideMark/>
          </w:tcPr>
          <w:p w14:paraId="07990DB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3.97 </w:t>
            </w:r>
          </w:p>
        </w:tc>
      </w:tr>
      <w:tr w:rsidR="001318E0" w:rsidRPr="001318E0" w14:paraId="250DCDCD"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E5589F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Ni</w:t>
            </w:r>
          </w:p>
        </w:tc>
        <w:tc>
          <w:tcPr>
            <w:tcW w:w="960" w:type="dxa"/>
            <w:tcBorders>
              <w:top w:val="nil"/>
              <w:left w:val="nil"/>
              <w:bottom w:val="nil"/>
              <w:right w:val="nil"/>
            </w:tcBorders>
            <w:shd w:val="clear" w:color="000000" w:fill="FFFFFF"/>
            <w:noWrap/>
            <w:vAlign w:val="center"/>
            <w:hideMark/>
          </w:tcPr>
          <w:p w14:paraId="229B289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60 </w:t>
            </w:r>
          </w:p>
        </w:tc>
        <w:tc>
          <w:tcPr>
            <w:tcW w:w="960" w:type="dxa"/>
            <w:tcBorders>
              <w:top w:val="nil"/>
              <w:left w:val="single" w:sz="4" w:space="0" w:color="305496"/>
              <w:bottom w:val="nil"/>
              <w:right w:val="single" w:sz="4" w:space="0" w:color="305496"/>
            </w:tcBorders>
            <w:shd w:val="clear" w:color="000000" w:fill="FFFFFF"/>
            <w:noWrap/>
            <w:vAlign w:val="center"/>
            <w:hideMark/>
          </w:tcPr>
          <w:p w14:paraId="3572055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7243F9E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3.75 </w:t>
            </w:r>
          </w:p>
        </w:tc>
        <w:tc>
          <w:tcPr>
            <w:tcW w:w="1136" w:type="dxa"/>
            <w:tcBorders>
              <w:top w:val="nil"/>
              <w:left w:val="single" w:sz="4" w:space="0" w:color="305496"/>
              <w:bottom w:val="nil"/>
              <w:right w:val="single" w:sz="4" w:space="0" w:color="305496"/>
            </w:tcBorders>
            <w:shd w:val="clear" w:color="000000" w:fill="FFFFFF"/>
            <w:noWrap/>
            <w:vAlign w:val="center"/>
            <w:hideMark/>
          </w:tcPr>
          <w:p w14:paraId="34D6F33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0.49 </w:t>
            </w:r>
          </w:p>
        </w:tc>
        <w:tc>
          <w:tcPr>
            <w:tcW w:w="784" w:type="dxa"/>
            <w:tcBorders>
              <w:top w:val="nil"/>
              <w:left w:val="nil"/>
              <w:bottom w:val="nil"/>
              <w:right w:val="nil"/>
            </w:tcBorders>
            <w:shd w:val="clear" w:color="000000" w:fill="FFFFFF"/>
            <w:noWrap/>
            <w:vAlign w:val="center"/>
            <w:hideMark/>
          </w:tcPr>
          <w:p w14:paraId="353CD51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53.84 </w:t>
            </w:r>
          </w:p>
        </w:tc>
        <w:tc>
          <w:tcPr>
            <w:tcW w:w="1136" w:type="dxa"/>
            <w:tcBorders>
              <w:top w:val="nil"/>
              <w:left w:val="single" w:sz="4" w:space="0" w:color="305496"/>
              <w:bottom w:val="nil"/>
              <w:right w:val="single" w:sz="4" w:space="0" w:color="305496"/>
            </w:tcBorders>
            <w:shd w:val="clear" w:color="000000" w:fill="FFFFFF"/>
            <w:noWrap/>
            <w:vAlign w:val="center"/>
            <w:hideMark/>
          </w:tcPr>
          <w:p w14:paraId="79C81DA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6.35 </w:t>
            </w:r>
          </w:p>
        </w:tc>
        <w:tc>
          <w:tcPr>
            <w:tcW w:w="784" w:type="dxa"/>
            <w:tcBorders>
              <w:top w:val="nil"/>
              <w:left w:val="nil"/>
              <w:bottom w:val="nil"/>
              <w:right w:val="nil"/>
            </w:tcBorders>
            <w:shd w:val="clear" w:color="000000" w:fill="FFFFFF"/>
            <w:noWrap/>
            <w:vAlign w:val="center"/>
            <w:hideMark/>
          </w:tcPr>
          <w:p w14:paraId="0D26C6B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0.46 </w:t>
            </w:r>
          </w:p>
        </w:tc>
        <w:tc>
          <w:tcPr>
            <w:tcW w:w="1136" w:type="dxa"/>
            <w:tcBorders>
              <w:top w:val="nil"/>
              <w:left w:val="single" w:sz="4" w:space="0" w:color="305496"/>
              <w:bottom w:val="nil"/>
              <w:right w:val="nil"/>
            </w:tcBorders>
            <w:shd w:val="clear" w:color="000000" w:fill="FFFFFF"/>
            <w:noWrap/>
            <w:vAlign w:val="center"/>
            <w:hideMark/>
          </w:tcPr>
          <w:p w14:paraId="23A2511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0.74 </w:t>
            </w:r>
          </w:p>
        </w:tc>
      </w:tr>
      <w:tr w:rsidR="001318E0" w:rsidRPr="001318E0" w14:paraId="6C882A66"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1D9D014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Zn</w:t>
            </w:r>
          </w:p>
        </w:tc>
        <w:tc>
          <w:tcPr>
            <w:tcW w:w="960" w:type="dxa"/>
            <w:tcBorders>
              <w:top w:val="nil"/>
              <w:left w:val="nil"/>
              <w:bottom w:val="nil"/>
              <w:right w:val="nil"/>
            </w:tcBorders>
            <w:shd w:val="clear" w:color="000000" w:fill="FFFFFF"/>
            <w:noWrap/>
            <w:vAlign w:val="center"/>
            <w:hideMark/>
          </w:tcPr>
          <w:p w14:paraId="2B469F1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66 </w:t>
            </w:r>
          </w:p>
        </w:tc>
        <w:tc>
          <w:tcPr>
            <w:tcW w:w="960" w:type="dxa"/>
            <w:tcBorders>
              <w:top w:val="nil"/>
              <w:left w:val="single" w:sz="4" w:space="0" w:color="305496"/>
              <w:bottom w:val="nil"/>
              <w:right w:val="single" w:sz="4" w:space="0" w:color="305496"/>
            </w:tcBorders>
            <w:shd w:val="clear" w:color="000000" w:fill="FFFFFF"/>
            <w:noWrap/>
            <w:vAlign w:val="center"/>
            <w:hideMark/>
          </w:tcPr>
          <w:p w14:paraId="4F51115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7412F8F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2067 </w:t>
            </w:r>
          </w:p>
        </w:tc>
        <w:tc>
          <w:tcPr>
            <w:tcW w:w="1136" w:type="dxa"/>
            <w:tcBorders>
              <w:top w:val="nil"/>
              <w:left w:val="single" w:sz="4" w:space="0" w:color="305496"/>
              <w:bottom w:val="nil"/>
              <w:right w:val="single" w:sz="4" w:space="0" w:color="305496"/>
            </w:tcBorders>
            <w:shd w:val="clear" w:color="000000" w:fill="FFFFFF"/>
            <w:noWrap/>
            <w:vAlign w:val="center"/>
            <w:hideMark/>
          </w:tcPr>
          <w:p w14:paraId="16E6FF9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6931 </w:t>
            </w:r>
          </w:p>
        </w:tc>
        <w:tc>
          <w:tcPr>
            <w:tcW w:w="784" w:type="dxa"/>
            <w:tcBorders>
              <w:top w:val="nil"/>
              <w:left w:val="nil"/>
              <w:bottom w:val="nil"/>
              <w:right w:val="nil"/>
            </w:tcBorders>
            <w:shd w:val="clear" w:color="000000" w:fill="FFFFFF"/>
            <w:noWrap/>
            <w:vAlign w:val="center"/>
            <w:hideMark/>
          </w:tcPr>
          <w:p w14:paraId="36E728A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1442 </w:t>
            </w:r>
          </w:p>
        </w:tc>
        <w:tc>
          <w:tcPr>
            <w:tcW w:w="1136" w:type="dxa"/>
            <w:tcBorders>
              <w:top w:val="nil"/>
              <w:left w:val="single" w:sz="4" w:space="0" w:color="305496"/>
              <w:bottom w:val="nil"/>
              <w:right w:val="single" w:sz="4" w:space="0" w:color="305496"/>
            </w:tcBorders>
            <w:shd w:val="clear" w:color="000000" w:fill="FFFFFF"/>
            <w:noWrap/>
            <w:vAlign w:val="center"/>
            <w:hideMark/>
          </w:tcPr>
          <w:p w14:paraId="5D106E3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489 </w:t>
            </w:r>
          </w:p>
        </w:tc>
        <w:tc>
          <w:tcPr>
            <w:tcW w:w="784" w:type="dxa"/>
            <w:tcBorders>
              <w:top w:val="nil"/>
              <w:left w:val="nil"/>
              <w:bottom w:val="nil"/>
              <w:right w:val="nil"/>
            </w:tcBorders>
            <w:shd w:val="clear" w:color="000000" w:fill="FFFFFF"/>
            <w:noWrap/>
            <w:vAlign w:val="center"/>
            <w:hideMark/>
          </w:tcPr>
          <w:p w14:paraId="5A61B12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988 </w:t>
            </w:r>
          </w:p>
        </w:tc>
        <w:tc>
          <w:tcPr>
            <w:tcW w:w="1136" w:type="dxa"/>
            <w:tcBorders>
              <w:top w:val="nil"/>
              <w:left w:val="single" w:sz="4" w:space="0" w:color="305496"/>
              <w:bottom w:val="nil"/>
              <w:right w:val="nil"/>
            </w:tcBorders>
            <w:shd w:val="clear" w:color="000000" w:fill="FFFFFF"/>
            <w:noWrap/>
            <w:vAlign w:val="center"/>
            <w:hideMark/>
          </w:tcPr>
          <w:p w14:paraId="70D6690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882 </w:t>
            </w:r>
          </w:p>
        </w:tc>
      </w:tr>
      <w:tr w:rsidR="001318E0" w:rsidRPr="001318E0" w14:paraId="47040953"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ECF8AC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Ga</w:t>
            </w:r>
          </w:p>
        </w:tc>
        <w:tc>
          <w:tcPr>
            <w:tcW w:w="960" w:type="dxa"/>
            <w:tcBorders>
              <w:top w:val="nil"/>
              <w:left w:val="nil"/>
              <w:bottom w:val="nil"/>
              <w:right w:val="nil"/>
            </w:tcBorders>
            <w:shd w:val="clear" w:color="000000" w:fill="FFFFFF"/>
            <w:noWrap/>
            <w:vAlign w:val="center"/>
            <w:hideMark/>
          </w:tcPr>
          <w:p w14:paraId="3B0CF58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71 </w:t>
            </w:r>
          </w:p>
        </w:tc>
        <w:tc>
          <w:tcPr>
            <w:tcW w:w="960" w:type="dxa"/>
            <w:tcBorders>
              <w:top w:val="nil"/>
              <w:left w:val="single" w:sz="4" w:space="0" w:color="305496"/>
              <w:bottom w:val="nil"/>
              <w:right w:val="single" w:sz="4" w:space="0" w:color="305496"/>
            </w:tcBorders>
            <w:shd w:val="clear" w:color="000000" w:fill="FFFFFF"/>
            <w:noWrap/>
            <w:vAlign w:val="center"/>
            <w:hideMark/>
          </w:tcPr>
          <w:p w14:paraId="7B33023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6EE90C9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2.50 </w:t>
            </w:r>
          </w:p>
        </w:tc>
        <w:tc>
          <w:tcPr>
            <w:tcW w:w="1136" w:type="dxa"/>
            <w:tcBorders>
              <w:top w:val="nil"/>
              <w:left w:val="single" w:sz="4" w:space="0" w:color="305496"/>
              <w:bottom w:val="nil"/>
              <w:right w:val="single" w:sz="4" w:space="0" w:color="305496"/>
            </w:tcBorders>
            <w:shd w:val="clear" w:color="000000" w:fill="FFFFFF"/>
            <w:noWrap/>
            <w:vAlign w:val="center"/>
            <w:hideMark/>
          </w:tcPr>
          <w:p w14:paraId="7D93D1A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1.05 </w:t>
            </w:r>
          </w:p>
        </w:tc>
        <w:tc>
          <w:tcPr>
            <w:tcW w:w="784" w:type="dxa"/>
            <w:tcBorders>
              <w:top w:val="nil"/>
              <w:left w:val="nil"/>
              <w:bottom w:val="nil"/>
              <w:right w:val="nil"/>
            </w:tcBorders>
            <w:shd w:val="clear" w:color="000000" w:fill="FFFFFF"/>
            <w:noWrap/>
            <w:vAlign w:val="center"/>
            <w:hideMark/>
          </w:tcPr>
          <w:p w14:paraId="2ADE7EF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0.49 </w:t>
            </w:r>
          </w:p>
        </w:tc>
        <w:tc>
          <w:tcPr>
            <w:tcW w:w="1136" w:type="dxa"/>
            <w:tcBorders>
              <w:top w:val="nil"/>
              <w:left w:val="single" w:sz="4" w:space="0" w:color="305496"/>
              <w:bottom w:val="nil"/>
              <w:right w:val="single" w:sz="4" w:space="0" w:color="305496"/>
            </w:tcBorders>
            <w:shd w:val="clear" w:color="000000" w:fill="FFFFFF"/>
            <w:noWrap/>
            <w:vAlign w:val="center"/>
            <w:hideMark/>
          </w:tcPr>
          <w:p w14:paraId="34BA4D8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0.16 </w:t>
            </w:r>
          </w:p>
        </w:tc>
        <w:tc>
          <w:tcPr>
            <w:tcW w:w="784" w:type="dxa"/>
            <w:tcBorders>
              <w:top w:val="nil"/>
              <w:left w:val="nil"/>
              <w:bottom w:val="nil"/>
              <w:right w:val="nil"/>
            </w:tcBorders>
            <w:shd w:val="clear" w:color="000000" w:fill="FFFFFF"/>
            <w:noWrap/>
            <w:vAlign w:val="center"/>
            <w:hideMark/>
          </w:tcPr>
          <w:p w14:paraId="6A3C446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0.27 </w:t>
            </w:r>
          </w:p>
        </w:tc>
        <w:tc>
          <w:tcPr>
            <w:tcW w:w="1136" w:type="dxa"/>
            <w:tcBorders>
              <w:top w:val="nil"/>
              <w:left w:val="single" w:sz="4" w:space="0" w:color="305496"/>
              <w:bottom w:val="nil"/>
              <w:right w:val="nil"/>
            </w:tcBorders>
            <w:shd w:val="clear" w:color="000000" w:fill="FFFFFF"/>
            <w:noWrap/>
            <w:vAlign w:val="center"/>
            <w:hideMark/>
          </w:tcPr>
          <w:p w14:paraId="2518E48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0.24 </w:t>
            </w:r>
          </w:p>
        </w:tc>
      </w:tr>
      <w:tr w:rsidR="001318E0" w:rsidRPr="001318E0" w14:paraId="7E16D750"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00E69FC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Ge</w:t>
            </w:r>
          </w:p>
        </w:tc>
        <w:tc>
          <w:tcPr>
            <w:tcW w:w="960" w:type="dxa"/>
            <w:tcBorders>
              <w:top w:val="nil"/>
              <w:left w:val="nil"/>
              <w:bottom w:val="nil"/>
              <w:right w:val="nil"/>
            </w:tcBorders>
            <w:shd w:val="clear" w:color="000000" w:fill="FFFFFF"/>
            <w:noWrap/>
            <w:vAlign w:val="center"/>
            <w:hideMark/>
          </w:tcPr>
          <w:p w14:paraId="2A8C5AF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72 </w:t>
            </w:r>
          </w:p>
        </w:tc>
        <w:tc>
          <w:tcPr>
            <w:tcW w:w="960" w:type="dxa"/>
            <w:tcBorders>
              <w:top w:val="nil"/>
              <w:left w:val="single" w:sz="4" w:space="0" w:color="305496"/>
              <w:bottom w:val="nil"/>
              <w:right w:val="single" w:sz="4" w:space="0" w:color="305496"/>
            </w:tcBorders>
            <w:shd w:val="clear" w:color="000000" w:fill="FFFFFF"/>
            <w:noWrap/>
            <w:vAlign w:val="center"/>
            <w:hideMark/>
          </w:tcPr>
          <w:p w14:paraId="658AFFD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2084AF7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1D4CECD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0.82 </w:t>
            </w:r>
          </w:p>
        </w:tc>
        <w:tc>
          <w:tcPr>
            <w:tcW w:w="784" w:type="dxa"/>
            <w:tcBorders>
              <w:top w:val="nil"/>
              <w:left w:val="nil"/>
              <w:bottom w:val="nil"/>
              <w:right w:val="nil"/>
            </w:tcBorders>
            <w:shd w:val="clear" w:color="000000" w:fill="FFFFFF"/>
            <w:noWrap/>
            <w:vAlign w:val="center"/>
            <w:hideMark/>
          </w:tcPr>
          <w:p w14:paraId="2B26777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1.43 </w:t>
            </w:r>
          </w:p>
        </w:tc>
        <w:tc>
          <w:tcPr>
            <w:tcW w:w="1136" w:type="dxa"/>
            <w:tcBorders>
              <w:top w:val="nil"/>
              <w:left w:val="single" w:sz="4" w:space="0" w:color="305496"/>
              <w:bottom w:val="nil"/>
              <w:right w:val="single" w:sz="4" w:space="0" w:color="305496"/>
            </w:tcBorders>
            <w:shd w:val="clear" w:color="000000" w:fill="FFFFFF"/>
            <w:noWrap/>
            <w:vAlign w:val="center"/>
            <w:hideMark/>
          </w:tcPr>
          <w:p w14:paraId="7DC263D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0.81 </w:t>
            </w:r>
          </w:p>
        </w:tc>
        <w:tc>
          <w:tcPr>
            <w:tcW w:w="784" w:type="dxa"/>
            <w:tcBorders>
              <w:top w:val="nil"/>
              <w:left w:val="nil"/>
              <w:bottom w:val="nil"/>
              <w:right w:val="nil"/>
            </w:tcBorders>
            <w:shd w:val="clear" w:color="000000" w:fill="FFFFFF"/>
            <w:noWrap/>
            <w:vAlign w:val="center"/>
            <w:hideMark/>
          </w:tcPr>
          <w:p w14:paraId="257C940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1.68 </w:t>
            </w:r>
          </w:p>
        </w:tc>
        <w:tc>
          <w:tcPr>
            <w:tcW w:w="1136" w:type="dxa"/>
            <w:tcBorders>
              <w:top w:val="nil"/>
              <w:left w:val="single" w:sz="4" w:space="0" w:color="305496"/>
              <w:bottom w:val="nil"/>
              <w:right w:val="nil"/>
            </w:tcBorders>
            <w:shd w:val="clear" w:color="000000" w:fill="FFFFFF"/>
            <w:noWrap/>
            <w:vAlign w:val="center"/>
            <w:hideMark/>
          </w:tcPr>
          <w:p w14:paraId="3748C76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2.07 </w:t>
            </w:r>
          </w:p>
        </w:tc>
      </w:tr>
      <w:tr w:rsidR="001318E0" w:rsidRPr="001318E0" w14:paraId="5CB1D25A"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D4F25E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Rb</w:t>
            </w:r>
          </w:p>
        </w:tc>
        <w:tc>
          <w:tcPr>
            <w:tcW w:w="960" w:type="dxa"/>
            <w:tcBorders>
              <w:top w:val="nil"/>
              <w:left w:val="nil"/>
              <w:bottom w:val="nil"/>
              <w:right w:val="nil"/>
            </w:tcBorders>
            <w:shd w:val="clear" w:color="000000" w:fill="FFFFFF"/>
            <w:noWrap/>
            <w:vAlign w:val="center"/>
            <w:hideMark/>
          </w:tcPr>
          <w:p w14:paraId="706DE2E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85 </w:t>
            </w:r>
          </w:p>
        </w:tc>
        <w:tc>
          <w:tcPr>
            <w:tcW w:w="960" w:type="dxa"/>
            <w:tcBorders>
              <w:top w:val="nil"/>
              <w:left w:val="single" w:sz="4" w:space="0" w:color="305496"/>
              <w:bottom w:val="nil"/>
              <w:right w:val="single" w:sz="4" w:space="0" w:color="305496"/>
            </w:tcBorders>
            <w:shd w:val="clear" w:color="000000" w:fill="FFFFFF"/>
            <w:noWrap/>
            <w:vAlign w:val="center"/>
            <w:hideMark/>
          </w:tcPr>
          <w:p w14:paraId="42A6F63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1A4143B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0.04 </w:t>
            </w:r>
          </w:p>
        </w:tc>
        <w:tc>
          <w:tcPr>
            <w:tcW w:w="1136" w:type="dxa"/>
            <w:tcBorders>
              <w:top w:val="nil"/>
              <w:left w:val="single" w:sz="4" w:space="0" w:color="305496"/>
              <w:bottom w:val="nil"/>
              <w:right w:val="single" w:sz="4" w:space="0" w:color="305496"/>
            </w:tcBorders>
            <w:shd w:val="clear" w:color="000000" w:fill="FFFFFF"/>
            <w:noWrap/>
            <w:vAlign w:val="center"/>
            <w:hideMark/>
          </w:tcPr>
          <w:p w14:paraId="54CFE79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0.05 </w:t>
            </w:r>
          </w:p>
        </w:tc>
        <w:tc>
          <w:tcPr>
            <w:tcW w:w="784" w:type="dxa"/>
            <w:tcBorders>
              <w:top w:val="nil"/>
              <w:left w:val="nil"/>
              <w:bottom w:val="nil"/>
              <w:right w:val="nil"/>
            </w:tcBorders>
            <w:shd w:val="clear" w:color="000000" w:fill="FFFFFF"/>
            <w:noWrap/>
            <w:vAlign w:val="center"/>
            <w:hideMark/>
          </w:tcPr>
          <w:p w14:paraId="46F3C44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0.06 </w:t>
            </w:r>
          </w:p>
        </w:tc>
        <w:tc>
          <w:tcPr>
            <w:tcW w:w="1136" w:type="dxa"/>
            <w:tcBorders>
              <w:top w:val="nil"/>
              <w:left w:val="single" w:sz="4" w:space="0" w:color="305496"/>
              <w:bottom w:val="nil"/>
              <w:right w:val="single" w:sz="4" w:space="0" w:color="305496"/>
            </w:tcBorders>
            <w:shd w:val="clear" w:color="000000" w:fill="FFFFFF"/>
            <w:noWrap/>
            <w:vAlign w:val="center"/>
            <w:hideMark/>
          </w:tcPr>
          <w:p w14:paraId="10BE85E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0.10 </w:t>
            </w:r>
          </w:p>
        </w:tc>
        <w:tc>
          <w:tcPr>
            <w:tcW w:w="784" w:type="dxa"/>
            <w:tcBorders>
              <w:top w:val="nil"/>
              <w:left w:val="nil"/>
              <w:bottom w:val="nil"/>
              <w:right w:val="nil"/>
            </w:tcBorders>
            <w:shd w:val="clear" w:color="000000" w:fill="FFFFFF"/>
            <w:noWrap/>
            <w:vAlign w:val="center"/>
            <w:hideMark/>
          </w:tcPr>
          <w:p w14:paraId="7823D72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0.07 </w:t>
            </w:r>
          </w:p>
        </w:tc>
        <w:tc>
          <w:tcPr>
            <w:tcW w:w="1136" w:type="dxa"/>
            <w:tcBorders>
              <w:top w:val="nil"/>
              <w:left w:val="single" w:sz="4" w:space="0" w:color="305496"/>
              <w:bottom w:val="nil"/>
              <w:right w:val="nil"/>
            </w:tcBorders>
            <w:shd w:val="clear" w:color="000000" w:fill="FFFFFF"/>
            <w:noWrap/>
            <w:vAlign w:val="center"/>
            <w:hideMark/>
          </w:tcPr>
          <w:p w14:paraId="1201735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0.26 </w:t>
            </w:r>
          </w:p>
        </w:tc>
      </w:tr>
      <w:tr w:rsidR="001318E0" w:rsidRPr="001318E0" w14:paraId="0CF193C2"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CDF9E1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Sr</w:t>
            </w:r>
          </w:p>
        </w:tc>
        <w:tc>
          <w:tcPr>
            <w:tcW w:w="960" w:type="dxa"/>
            <w:tcBorders>
              <w:top w:val="nil"/>
              <w:left w:val="nil"/>
              <w:bottom w:val="nil"/>
              <w:right w:val="nil"/>
            </w:tcBorders>
            <w:shd w:val="clear" w:color="000000" w:fill="FFFFFF"/>
            <w:noWrap/>
            <w:vAlign w:val="center"/>
            <w:hideMark/>
          </w:tcPr>
          <w:p w14:paraId="19BF9DB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88 </w:t>
            </w:r>
          </w:p>
        </w:tc>
        <w:tc>
          <w:tcPr>
            <w:tcW w:w="960" w:type="dxa"/>
            <w:tcBorders>
              <w:top w:val="nil"/>
              <w:left w:val="single" w:sz="4" w:space="0" w:color="305496"/>
              <w:bottom w:val="nil"/>
              <w:right w:val="single" w:sz="4" w:space="0" w:color="305496"/>
            </w:tcBorders>
            <w:shd w:val="clear" w:color="000000" w:fill="FFFFFF"/>
            <w:noWrap/>
            <w:vAlign w:val="center"/>
            <w:hideMark/>
          </w:tcPr>
          <w:p w14:paraId="6712170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3C0B0F9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0.07 </w:t>
            </w:r>
          </w:p>
        </w:tc>
        <w:tc>
          <w:tcPr>
            <w:tcW w:w="1136" w:type="dxa"/>
            <w:tcBorders>
              <w:top w:val="nil"/>
              <w:left w:val="single" w:sz="4" w:space="0" w:color="305496"/>
              <w:bottom w:val="nil"/>
              <w:right w:val="single" w:sz="4" w:space="0" w:color="305496"/>
            </w:tcBorders>
            <w:shd w:val="clear" w:color="000000" w:fill="FFFFFF"/>
            <w:noWrap/>
            <w:vAlign w:val="center"/>
            <w:hideMark/>
          </w:tcPr>
          <w:p w14:paraId="0F61BA5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0.16 </w:t>
            </w:r>
          </w:p>
        </w:tc>
        <w:tc>
          <w:tcPr>
            <w:tcW w:w="784" w:type="dxa"/>
            <w:tcBorders>
              <w:top w:val="nil"/>
              <w:left w:val="nil"/>
              <w:bottom w:val="nil"/>
              <w:right w:val="nil"/>
            </w:tcBorders>
            <w:shd w:val="clear" w:color="000000" w:fill="FFFFFF"/>
            <w:noWrap/>
            <w:vAlign w:val="center"/>
            <w:hideMark/>
          </w:tcPr>
          <w:p w14:paraId="33378FE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0.15 </w:t>
            </w:r>
          </w:p>
        </w:tc>
        <w:tc>
          <w:tcPr>
            <w:tcW w:w="1136" w:type="dxa"/>
            <w:tcBorders>
              <w:top w:val="nil"/>
              <w:left w:val="single" w:sz="4" w:space="0" w:color="305496"/>
              <w:bottom w:val="nil"/>
              <w:right w:val="single" w:sz="4" w:space="0" w:color="305496"/>
            </w:tcBorders>
            <w:shd w:val="clear" w:color="000000" w:fill="FFFFFF"/>
            <w:noWrap/>
            <w:vAlign w:val="center"/>
            <w:hideMark/>
          </w:tcPr>
          <w:p w14:paraId="7599408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0.30 </w:t>
            </w:r>
          </w:p>
        </w:tc>
        <w:tc>
          <w:tcPr>
            <w:tcW w:w="784" w:type="dxa"/>
            <w:tcBorders>
              <w:top w:val="nil"/>
              <w:left w:val="nil"/>
              <w:bottom w:val="nil"/>
              <w:right w:val="nil"/>
            </w:tcBorders>
            <w:shd w:val="clear" w:color="000000" w:fill="FFFFFF"/>
            <w:noWrap/>
            <w:vAlign w:val="center"/>
            <w:hideMark/>
          </w:tcPr>
          <w:p w14:paraId="134D552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0.27 </w:t>
            </w:r>
          </w:p>
        </w:tc>
        <w:tc>
          <w:tcPr>
            <w:tcW w:w="1136" w:type="dxa"/>
            <w:tcBorders>
              <w:top w:val="nil"/>
              <w:left w:val="single" w:sz="4" w:space="0" w:color="305496"/>
              <w:bottom w:val="nil"/>
              <w:right w:val="nil"/>
            </w:tcBorders>
            <w:shd w:val="clear" w:color="000000" w:fill="FFFFFF"/>
            <w:noWrap/>
            <w:vAlign w:val="center"/>
            <w:hideMark/>
          </w:tcPr>
          <w:p w14:paraId="18C9B35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1.03 </w:t>
            </w:r>
          </w:p>
        </w:tc>
      </w:tr>
      <w:tr w:rsidR="001318E0" w:rsidRPr="001318E0" w14:paraId="5405657D"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ABE1EB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Y</w:t>
            </w:r>
          </w:p>
        </w:tc>
        <w:tc>
          <w:tcPr>
            <w:tcW w:w="960" w:type="dxa"/>
            <w:tcBorders>
              <w:top w:val="nil"/>
              <w:left w:val="nil"/>
              <w:bottom w:val="nil"/>
              <w:right w:val="nil"/>
            </w:tcBorders>
            <w:shd w:val="clear" w:color="000000" w:fill="FFFFFF"/>
            <w:noWrap/>
            <w:vAlign w:val="center"/>
            <w:hideMark/>
          </w:tcPr>
          <w:p w14:paraId="5AAD36E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89 </w:t>
            </w:r>
          </w:p>
        </w:tc>
        <w:tc>
          <w:tcPr>
            <w:tcW w:w="960" w:type="dxa"/>
            <w:tcBorders>
              <w:top w:val="nil"/>
              <w:left w:val="single" w:sz="4" w:space="0" w:color="305496"/>
              <w:bottom w:val="nil"/>
              <w:right w:val="single" w:sz="4" w:space="0" w:color="305496"/>
            </w:tcBorders>
            <w:shd w:val="clear" w:color="000000" w:fill="FFFFFF"/>
            <w:noWrap/>
            <w:vAlign w:val="center"/>
            <w:hideMark/>
          </w:tcPr>
          <w:p w14:paraId="421F653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97B35D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16CD55C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5E611AA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0.18 </w:t>
            </w:r>
          </w:p>
        </w:tc>
        <w:tc>
          <w:tcPr>
            <w:tcW w:w="1136" w:type="dxa"/>
            <w:tcBorders>
              <w:top w:val="nil"/>
              <w:left w:val="single" w:sz="4" w:space="0" w:color="305496"/>
              <w:bottom w:val="nil"/>
              <w:right w:val="single" w:sz="4" w:space="0" w:color="305496"/>
            </w:tcBorders>
            <w:shd w:val="clear" w:color="000000" w:fill="FFFFFF"/>
            <w:noWrap/>
            <w:vAlign w:val="center"/>
            <w:hideMark/>
          </w:tcPr>
          <w:p w14:paraId="4E490EB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0.95 </w:t>
            </w:r>
          </w:p>
        </w:tc>
        <w:tc>
          <w:tcPr>
            <w:tcW w:w="784" w:type="dxa"/>
            <w:tcBorders>
              <w:top w:val="nil"/>
              <w:left w:val="nil"/>
              <w:bottom w:val="nil"/>
              <w:right w:val="nil"/>
            </w:tcBorders>
            <w:shd w:val="clear" w:color="000000" w:fill="FFFFFF"/>
            <w:noWrap/>
            <w:vAlign w:val="center"/>
            <w:hideMark/>
          </w:tcPr>
          <w:p w14:paraId="63C6D20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5D745C4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325DB570"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6E1347B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Zr</w:t>
            </w:r>
          </w:p>
        </w:tc>
        <w:tc>
          <w:tcPr>
            <w:tcW w:w="960" w:type="dxa"/>
            <w:tcBorders>
              <w:top w:val="nil"/>
              <w:left w:val="nil"/>
              <w:bottom w:val="nil"/>
              <w:right w:val="nil"/>
            </w:tcBorders>
            <w:shd w:val="clear" w:color="000000" w:fill="FFFFFF"/>
            <w:noWrap/>
            <w:vAlign w:val="center"/>
            <w:hideMark/>
          </w:tcPr>
          <w:p w14:paraId="74B4545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90 </w:t>
            </w:r>
          </w:p>
        </w:tc>
        <w:tc>
          <w:tcPr>
            <w:tcW w:w="960" w:type="dxa"/>
            <w:tcBorders>
              <w:top w:val="nil"/>
              <w:left w:val="single" w:sz="4" w:space="0" w:color="305496"/>
              <w:bottom w:val="nil"/>
              <w:right w:val="single" w:sz="4" w:space="0" w:color="305496"/>
            </w:tcBorders>
            <w:shd w:val="clear" w:color="000000" w:fill="FFFFFF"/>
            <w:noWrap/>
            <w:vAlign w:val="center"/>
            <w:hideMark/>
          </w:tcPr>
          <w:p w14:paraId="45143B1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342B9EB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0.06 </w:t>
            </w:r>
          </w:p>
        </w:tc>
        <w:tc>
          <w:tcPr>
            <w:tcW w:w="1136" w:type="dxa"/>
            <w:tcBorders>
              <w:top w:val="nil"/>
              <w:left w:val="single" w:sz="4" w:space="0" w:color="305496"/>
              <w:bottom w:val="nil"/>
              <w:right w:val="single" w:sz="4" w:space="0" w:color="305496"/>
            </w:tcBorders>
            <w:shd w:val="clear" w:color="000000" w:fill="FFFFFF"/>
            <w:noWrap/>
            <w:vAlign w:val="center"/>
            <w:hideMark/>
          </w:tcPr>
          <w:p w14:paraId="0874EFF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0.27 </w:t>
            </w:r>
          </w:p>
        </w:tc>
        <w:tc>
          <w:tcPr>
            <w:tcW w:w="784" w:type="dxa"/>
            <w:tcBorders>
              <w:top w:val="nil"/>
              <w:left w:val="nil"/>
              <w:bottom w:val="nil"/>
              <w:right w:val="nil"/>
            </w:tcBorders>
            <w:shd w:val="clear" w:color="000000" w:fill="FFFFFF"/>
            <w:noWrap/>
            <w:vAlign w:val="center"/>
            <w:hideMark/>
          </w:tcPr>
          <w:p w14:paraId="092742A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3.68 </w:t>
            </w:r>
          </w:p>
        </w:tc>
        <w:tc>
          <w:tcPr>
            <w:tcW w:w="1136" w:type="dxa"/>
            <w:tcBorders>
              <w:top w:val="nil"/>
              <w:left w:val="single" w:sz="4" w:space="0" w:color="305496"/>
              <w:bottom w:val="nil"/>
              <w:right w:val="single" w:sz="4" w:space="0" w:color="305496"/>
            </w:tcBorders>
            <w:shd w:val="clear" w:color="000000" w:fill="FFFFFF"/>
            <w:noWrap/>
            <w:vAlign w:val="center"/>
            <w:hideMark/>
          </w:tcPr>
          <w:p w14:paraId="4235E68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19.7 </w:t>
            </w:r>
          </w:p>
        </w:tc>
        <w:tc>
          <w:tcPr>
            <w:tcW w:w="784" w:type="dxa"/>
            <w:tcBorders>
              <w:top w:val="nil"/>
              <w:left w:val="nil"/>
              <w:bottom w:val="nil"/>
              <w:right w:val="nil"/>
            </w:tcBorders>
            <w:shd w:val="clear" w:color="000000" w:fill="FFFFFF"/>
            <w:noWrap/>
            <w:vAlign w:val="center"/>
            <w:hideMark/>
          </w:tcPr>
          <w:p w14:paraId="28D9904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nil"/>
            </w:tcBorders>
            <w:shd w:val="clear" w:color="000000" w:fill="FFFFFF"/>
            <w:noWrap/>
            <w:vAlign w:val="center"/>
            <w:hideMark/>
          </w:tcPr>
          <w:p w14:paraId="3D81A9D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5EDFDBA4"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500647B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Nb</w:t>
            </w:r>
          </w:p>
        </w:tc>
        <w:tc>
          <w:tcPr>
            <w:tcW w:w="960" w:type="dxa"/>
            <w:tcBorders>
              <w:top w:val="nil"/>
              <w:left w:val="nil"/>
              <w:bottom w:val="nil"/>
              <w:right w:val="nil"/>
            </w:tcBorders>
            <w:shd w:val="clear" w:color="000000" w:fill="FFFFFF"/>
            <w:noWrap/>
            <w:vAlign w:val="center"/>
            <w:hideMark/>
          </w:tcPr>
          <w:p w14:paraId="1BFA93B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93 </w:t>
            </w:r>
          </w:p>
        </w:tc>
        <w:tc>
          <w:tcPr>
            <w:tcW w:w="960" w:type="dxa"/>
            <w:tcBorders>
              <w:top w:val="nil"/>
              <w:left w:val="single" w:sz="4" w:space="0" w:color="305496"/>
              <w:bottom w:val="nil"/>
              <w:right w:val="single" w:sz="4" w:space="0" w:color="305496"/>
            </w:tcBorders>
            <w:shd w:val="clear" w:color="000000" w:fill="FFFFFF"/>
            <w:noWrap/>
            <w:vAlign w:val="center"/>
            <w:hideMark/>
          </w:tcPr>
          <w:p w14:paraId="7700E76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78BB6A0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48DEC31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24EF26A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05AA40E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6F88201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544464E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548CB8DC"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CFA07B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In</w:t>
            </w:r>
          </w:p>
        </w:tc>
        <w:tc>
          <w:tcPr>
            <w:tcW w:w="960" w:type="dxa"/>
            <w:tcBorders>
              <w:top w:val="nil"/>
              <w:left w:val="nil"/>
              <w:bottom w:val="nil"/>
              <w:right w:val="nil"/>
            </w:tcBorders>
            <w:shd w:val="clear" w:color="000000" w:fill="FFFFFF"/>
            <w:noWrap/>
            <w:vAlign w:val="center"/>
            <w:hideMark/>
          </w:tcPr>
          <w:p w14:paraId="2F07730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115 </w:t>
            </w:r>
          </w:p>
        </w:tc>
        <w:tc>
          <w:tcPr>
            <w:tcW w:w="960" w:type="dxa"/>
            <w:tcBorders>
              <w:top w:val="nil"/>
              <w:left w:val="single" w:sz="4" w:space="0" w:color="305496"/>
              <w:bottom w:val="nil"/>
              <w:right w:val="single" w:sz="4" w:space="0" w:color="305496"/>
            </w:tcBorders>
            <w:shd w:val="clear" w:color="000000" w:fill="FFFFFF"/>
            <w:noWrap/>
            <w:vAlign w:val="center"/>
            <w:hideMark/>
          </w:tcPr>
          <w:p w14:paraId="4BD4316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2677104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1039 </w:t>
            </w:r>
          </w:p>
        </w:tc>
        <w:tc>
          <w:tcPr>
            <w:tcW w:w="1136" w:type="dxa"/>
            <w:tcBorders>
              <w:top w:val="nil"/>
              <w:left w:val="single" w:sz="4" w:space="0" w:color="305496"/>
              <w:bottom w:val="nil"/>
              <w:right w:val="single" w:sz="4" w:space="0" w:color="305496"/>
            </w:tcBorders>
            <w:shd w:val="clear" w:color="000000" w:fill="FFFFFF"/>
            <w:noWrap/>
            <w:vAlign w:val="center"/>
            <w:hideMark/>
          </w:tcPr>
          <w:p w14:paraId="40B977C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629 </w:t>
            </w:r>
          </w:p>
        </w:tc>
        <w:tc>
          <w:tcPr>
            <w:tcW w:w="784" w:type="dxa"/>
            <w:tcBorders>
              <w:top w:val="nil"/>
              <w:left w:val="nil"/>
              <w:bottom w:val="nil"/>
              <w:right w:val="nil"/>
            </w:tcBorders>
            <w:shd w:val="clear" w:color="000000" w:fill="FFFFFF"/>
            <w:noWrap/>
            <w:vAlign w:val="center"/>
            <w:hideMark/>
          </w:tcPr>
          <w:p w14:paraId="2634AEF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0.12 </w:t>
            </w:r>
          </w:p>
        </w:tc>
        <w:tc>
          <w:tcPr>
            <w:tcW w:w="1136" w:type="dxa"/>
            <w:tcBorders>
              <w:top w:val="nil"/>
              <w:left w:val="single" w:sz="4" w:space="0" w:color="305496"/>
              <w:bottom w:val="nil"/>
              <w:right w:val="single" w:sz="4" w:space="0" w:color="305496"/>
            </w:tcBorders>
            <w:shd w:val="clear" w:color="000000" w:fill="FFFFFF"/>
            <w:noWrap/>
            <w:vAlign w:val="center"/>
            <w:hideMark/>
          </w:tcPr>
          <w:p w14:paraId="4E27F60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0.07 </w:t>
            </w:r>
          </w:p>
        </w:tc>
        <w:tc>
          <w:tcPr>
            <w:tcW w:w="784" w:type="dxa"/>
            <w:tcBorders>
              <w:top w:val="nil"/>
              <w:left w:val="nil"/>
              <w:bottom w:val="nil"/>
              <w:right w:val="nil"/>
            </w:tcBorders>
            <w:shd w:val="clear" w:color="000000" w:fill="FFFFFF"/>
            <w:noWrap/>
            <w:vAlign w:val="center"/>
            <w:hideMark/>
          </w:tcPr>
          <w:p w14:paraId="6E15E69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38.3 </w:t>
            </w:r>
          </w:p>
        </w:tc>
        <w:tc>
          <w:tcPr>
            <w:tcW w:w="1136" w:type="dxa"/>
            <w:tcBorders>
              <w:top w:val="nil"/>
              <w:left w:val="single" w:sz="4" w:space="0" w:color="305496"/>
              <w:bottom w:val="nil"/>
              <w:right w:val="nil"/>
            </w:tcBorders>
            <w:shd w:val="clear" w:color="000000" w:fill="FFFFFF"/>
            <w:noWrap/>
            <w:vAlign w:val="center"/>
            <w:hideMark/>
          </w:tcPr>
          <w:p w14:paraId="593B573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15.7 </w:t>
            </w:r>
          </w:p>
        </w:tc>
      </w:tr>
      <w:tr w:rsidR="001318E0" w:rsidRPr="001318E0" w14:paraId="49755F63"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59CA36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Sn</w:t>
            </w:r>
          </w:p>
        </w:tc>
        <w:tc>
          <w:tcPr>
            <w:tcW w:w="960" w:type="dxa"/>
            <w:tcBorders>
              <w:top w:val="nil"/>
              <w:left w:val="nil"/>
              <w:bottom w:val="nil"/>
              <w:right w:val="nil"/>
            </w:tcBorders>
            <w:shd w:val="clear" w:color="000000" w:fill="FFFFFF"/>
            <w:noWrap/>
            <w:vAlign w:val="center"/>
            <w:hideMark/>
          </w:tcPr>
          <w:p w14:paraId="55351A8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118 </w:t>
            </w:r>
          </w:p>
        </w:tc>
        <w:tc>
          <w:tcPr>
            <w:tcW w:w="960" w:type="dxa"/>
            <w:tcBorders>
              <w:top w:val="nil"/>
              <w:left w:val="single" w:sz="4" w:space="0" w:color="305496"/>
              <w:bottom w:val="nil"/>
              <w:right w:val="single" w:sz="4" w:space="0" w:color="305496"/>
            </w:tcBorders>
            <w:shd w:val="clear" w:color="000000" w:fill="FFFFFF"/>
            <w:noWrap/>
            <w:vAlign w:val="center"/>
            <w:hideMark/>
          </w:tcPr>
          <w:p w14:paraId="7146A54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3E3F432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715 </w:t>
            </w:r>
          </w:p>
        </w:tc>
        <w:tc>
          <w:tcPr>
            <w:tcW w:w="1136" w:type="dxa"/>
            <w:tcBorders>
              <w:top w:val="nil"/>
              <w:left w:val="single" w:sz="4" w:space="0" w:color="305496"/>
              <w:bottom w:val="nil"/>
              <w:right w:val="single" w:sz="4" w:space="0" w:color="305496"/>
            </w:tcBorders>
            <w:shd w:val="clear" w:color="000000" w:fill="FFFFFF"/>
            <w:noWrap/>
            <w:vAlign w:val="center"/>
            <w:hideMark/>
          </w:tcPr>
          <w:p w14:paraId="1C00D99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730 </w:t>
            </w:r>
          </w:p>
        </w:tc>
        <w:tc>
          <w:tcPr>
            <w:tcW w:w="784" w:type="dxa"/>
            <w:tcBorders>
              <w:top w:val="nil"/>
              <w:left w:val="nil"/>
              <w:bottom w:val="nil"/>
              <w:right w:val="nil"/>
            </w:tcBorders>
            <w:shd w:val="clear" w:color="000000" w:fill="FFFFFF"/>
            <w:noWrap/>
            <w:vAlign w:val="center"/>
            <w:hideMark/>
          </w:tcPr>
          <w:p w14:paraId="67A8FB5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0.58 </w:t>
            </w:r>
          </w:p>
        </w:tc>
        <w:tc>
          <w:tcPr>
            <w:tcW w:w="1136" w:type="dxa"/>
            <w:tcBorders>
              <w:top w:val="nil"/>
              <w:left w:val="single" w:sz="4" w:space="0" w:color="305496"/>
              <w:bottom w:val="nil"/>
              <w:right w:val="single" w:sz="4" w:space="0" w:color="305496"/>
            </w:tcBorders>
            <w:shd w:val="clear" w:color="000000" w:fill="FFFFFF"/>
            <w:noWrap/>
            <w:vAlign w:val="center"/>
            <w:hideMark/>
          </w:tcPr>
          <w:p w14:paraId="58BFA90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0.56 </w:t>
            </w:r>
          </w:p>
        </w:tc>
        <w:tc>
          <w:tcPr>
            <w:tcW w:w="784" w:type="dxa"/>
            <w:tcBorders>
              <w:top w:val="nil"/>
              <w:left w:val="nil"/>
              <w:bottom w:val="nil"/>
              <w:right w:val="nil"/>
            </w:tcBorders>
            <w:shd w:val="clear" w:color="000000" w:fill="FFFFFF"/>
            <w:noWrap/>
            <w:vAlign w:val="center"/>
            <w:hideMark/>
          </w:tcPr>
          <w:p w14:paraId="4BC52D2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4.45 </w:t>
            </w:r>
          </w:p>
        </w:tc>
        <w:tc>
          <w:tcPr>
            <w:tcW w:w="1136" w:type="dxa"/>
            <w:tcBorders>
              <w:top w:val="nil"/>
              <w:left w:val="single" w:sz="4" w:space="0" w:color="305496"/>
              <w:bottom w:val="nil"/>
              <w:right w:val="nil"/>
            </w:tcBorders>
            <w:shd w:val="clear" w:color="000000" w:fill="FFFFFF"/>
            <w:noWrap/>
            <w:vAlign w:val="center"/>
            <w:hideMark/>
          </w:tcPr>
          <w:p w14:paraId="66619A9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2.81 </w:t>
            </w:r>
          </w:p>
        </w:tc>
      </w:tr>
      <w:tr w:rsidR="001318E0" w:rsidRPr="001318E0" w14:paraId="4CD9204F"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6D9377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La</w:t>
            </w:r>
          </w:p>
        </w:tc>
        <w:tc>
          <w:tcPr>
            <w:tcW w:w="960" w:type="dxa"/>
            <w:tcBorders>
              <w:top w:val="nil"/>
              <w:left w:val="nil"/>
              <w:bottom w:val="nil"/>
              <w:right w:val="nil"/>
            </w:tcBorders>
            <w:shd w:val="clear" w:color="000000" w:fill="FFFFFF"/>
            <w:noWrap/>
            <w:vAlign w:val="center"/>
            <w:hideMark/>
          </w:tcPr>
          <w:p w14:paraId="4631127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139 </w:t>
            </w:r>
          </w:p>
        </w:tc>
        <w:tc>
          <w:tcPr>
            <w:tcW w:w="960" w:type="dxa"/>
            <w:tcBorders>
              <w:top w:val="nil"/>
              <w:left w:val="single" w:sz="4" w:space="0" w:color="305496"/>
              <w:bottom w:val="nil"/>
              <w:right w:val="single" w:sz="4" w:space="0" w:color="305496"/>
            </w:tcBorders>
            <w:shd w:val="clear" w:color="000000" w:fill="FFFFFF"/>
            <w:noWrap/>
            <w:vAlign w:val="center"/>
            <w:hideMark/>
          </w:tcPr>
          <w:p w14:paraId="639F2BD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6C61963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76CBD3C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048779F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0.06 </w:t>
            </w:r>
          </w:p>
        </w:tc>
        <w:tc>
          <w:tcPr>
            <w:tcW w:w="1136" w:type="dxa"/>
            <w:tcBorders>
              <w:top w:val="nil"/>
              <w:left w:val="single" w:sz="4" w:space="0" w:color="305496"/>
              <w:bottom w:val="nil"/>
              <w:right w:val="single" w:sz="4" w:space="0" w:color="305496"/>
            </w:tcBorders>
            <w:shd w:val="clear" w:color="000000" w:fill="FFFFFF"/>
            <w:noWrap/>
            <w:vAlign w:val="center"/>
            <w:hideMark/>
          </w:tcPr>
          <w:p w14:paraId="5C5FC7E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0.13 </w:t>
            </w:r>
          </w:p>
        </w:tc>
        <w:tc>
          <w:tcPr>
            <w:tcW w:w="784" w:type="dxa"/>
            <w:tcBorders>
              <w:top w:val="nil"/>
              <w:left w:val="nil"/>
              <w:bottom w:val="nil"/>
              <w:right w:val="nil"/>
            </w:tcBorders>
            <w:shd w:val="clear" w:color="000000" w:fill="FFFFFF"/>
            <w:noWrap/>
            <w:vAlign w:val="center"/>
            <w:hideMark/>
          </w:tcPr>
          <w:p w14:paraId="6184154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2331E98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595F15AB"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0B953F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Ce</w:t>
            </w:r>
          </w:p>
        </w:tc>
        <w:tc>
          <w:tcPr>
            <w:tcW w:w="960" w:type="dxa"/>
            <w:tcBorders>
              <w:top w:val="nil"/>
              <w:left w:val="nil"/>
              <w:bottom w:val="nil"/>
              <w:right w:val="nil"/>
            </w:tcBorders>
            <w:shd w:val="clear" w:color="000000" w:fill="FFFFFF"/>
            <w:noWrap/>
            <w:vAlign w:val="center"/>
            <w:hideMark/>
          </w:tcPr>
          <w:p w14:paraId="20D7C9D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140 </w:t>
            </w:r>
          </w:p>
        </w:tc>
        <w:tc>
          <w:tcPr>
            <w:tcW w:w="960" w:type="dxa"/>
            <w:tcBorders>
              <w:top w:val="nil"/>
              <w:left w:val="single" w:sz="4" w:space="0" w:color="305496"/>
              <w:bottom w:val="nil"/>
              <w:right w:val="single" w:sz="4" w:space="0" w:color="305496"/>
            </w:tcBorders>
            <w:shd w:val="clear" w:color="000000" w:fill="FFFFFF"/>
            <w:noWrap/>
            <w:vAlign w:val="center"/>
            <w:hideMark/>
          </w:tcPr>
          <w:p w14:paraId="1167B23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522C079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7E2D485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2A3CE27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0.08 </w:t>
            </w:r>
          </w:p>
        </w:tc>
        <w:tc>
          <w:tcPr>
            <w:tcW w:w="1136" w:type="dxa"/>
            <w:tcBorders>
              <w:top w:val="nil"/>
              <w:left w:val="single" w:sz="4" w:space="0" w:color="305496"/>
              <w:bottom w:val="nil"/>
              <w:right w:val="single" w:sz="4" w:space="0" w:color="305496"/>
            </w:tcBorders>
            <w:shd w:val="clear" w:color="000000" w:fill="FFFFFF"/>
            <w:noWrap/>
            <w:vAlign w:val="center"/>
            <w:hideMark/>
          </w:tcPr>
          <w:p w14:paraId="7CC88CD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0.17 </w:t>
            </w:r>
          </w:p>
        </w:tc>
        <w:tc>
          <w:tcPr>
            <w:tcW w:w="784" w:type="dxa"/>
            <w:tcBorders>
              <w:top w:val="nil"/>
              <w:left w:val="nil"/>
              <w:bottom w:val="nil"/>
              <w:right w:val="nil"/>
            </w:tcBorders>
            <w:shd w:val="clear" w:color="000000" w:fill="FFFFFF"/>
            <w:noWrap/>
            <w:vAlign w:val="center"/>
            <w:hideMark/>
          </w:tcPr>
          <w:p w14:paraId="34CF713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1536261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1D395CCF"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FCF238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Pr</w:t>
            </w:r>
            <w:proofErr w:type="spellEnd"/>
          </w:p>
        </w:tc>
        <w:tc>
          <w:tcPr>
            <w:tcW w:w="960" w:type="dxa"/>
            <w:tcBorders>
              <w:top w:val="nil"/>
              <w:left w:val="nil"/>
              <w:bottom w:val="nil"/>
              <w:right w:val="nil"/>
            </w:tcBorders>
            <w:shd w:val="clear" w:color="000000" w:fill="FFFFFF"/>
            <w:noWrap/>
            <w:vAlign w:val="center"/>
            <w:hideMark/>
          </w:tcPr>
          <w:p w14:paraId="3891D24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141 </w:t>
            </w:r>
          </w:p>
        </w:tc>
        <w:tc>
          <w:tcPr>
            <w:tcW w:w="960" w:type="dxa"/>
            <w:tcBorders>
              <w:top w:val="nil"/>
              <w:left w:val="single" w:sz="4" w:space="0" w:color="305496"/>
              <w:bottom w:val="nil"/>
              <w:right w:val="single" w:sz="4" w:space="0" w:color="305496"/>
            </w:tcBorders>
            <w:shd w:val="clear" w:color="000000" w:fill="FFFFFF"/>
            <w:noWrap/>
            <w:vAlign w:val="center"/>
            <w:hideMark/>
          </w:tcPr>
          <w:p w14:paraId="4D3D7D8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B06A98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59A2339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3EA25E1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76001BE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784" w:type="dxa"/>
            <w:tcBorders>
              <w:top w:val="nil"/>
              <w:left w:val="nil"/>
              <w:bottom w:val="nil"/>
              <w:right w:val="nil"/>
            </w:tcBorders>
            <w:shd w:val="clear" w:color="000000" w:fill="FFFFFF"/>
            <w:noWrap/>
            <w:vAlign w:val="center"/>
            <w:hideMark/>
          </w:tcPr>
          <w:p w14:paraId="7D3A4ED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40EE9E3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36849B0C"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CAA321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Nd</w:t>
            </w:r>
          </w:p>
        </w:tc>
        <w:tc>
          <w:tcPr>
            <w:tcW w:w="960" w:type="dxa"/>
            <w:tcBorders>
              <w:top w:val="nil"/>
              <w:left w:val="nil"/>
              <w:bottom w:val="nil"/>
              <w:right w:val="nil"/>
            </w:tcBorders>
            <w:shd w:val="clear" w:color="000000" w:fill="FFFFFF"/>
            <w:noWrap/>
            <w:vAlign w:val="center"/>
            <w:hideMark/>
          </w:tcPr>
          <w:p w14:paraId="68505B5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146 </w:t>
            </w:r>
          </w:p>
        </w:tc>
        <w:tc>
          <w:tcPr>
            <w:tcW w:w="960" w:type="dxa"/>
            <w:tcBorders>
              <w:top w:val="nil"/>
              <w:left w:val="single" w:sz="4" w:space="0" w:color="305496"/>
              <w:bottom w:val="nil"/>
              <w:right w:val="single" w:sz="4" w:space="0" w:color="305496"/>
            </w:tcBorders>
            <w:shd w:val="clear" w:color="000000" w:fill="FFFFFF"/>
            <w:noWrap/>
            <w:vAlign w:val="center"/>
            <w:hideMark/>
          </w:tcPr>
          <w:p w14:paraId="6DCE1C2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171A2F4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6294720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73E89D4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0.04 </w:t>
            </w:r>
          </w:p>
        </w:tc>
        <w:tc>
          <w:tcPr>
            <w:tcW w:w="1136" w:type="dxa"/>
            <w:tcBorders>
              <w:top w:val="nil"/>
              <w:left w:val="single" w:sz="4" w:space="0" w:color="305496"/>
              <w:bottom w:val="nil"/>
              <w:right w:val="single" w:sz="4" w:space="0" w:color="305496"/>
            </w:tcBorders>
            <w:shd w:val="clear" w:color="000000" w:fill="FFFFFF"/>
            <w:noWrap/>
            <w:vAlign w:val="center"/>
            <w:hideMark/>
          </w:tcPr>
          <w:p w14:paraId="3DE6F2A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0.06 </w:t>
            </w:r>
          </w:p>
        </w:tc>
        <w:tc>
          <w:tcPr>
            <w:tcW w:w="784" w:type="dxa"/>
            <w:tcBorders>
              <w:top w:val="nil"/>
              <w:left w:val="nil"/>
              <w:bottom w:val="nil"/>
              <w:right w:val="nil"/>
            </w:tcBorders>
            <w:shd w:val="clear" w:color="000000" w:fill="FFFFFF"/>
            <w:noWrap/>
            <w:vAlign w:val="center"/>
            <w:hideMark/>
          </w:tcPr>
          <w:p w14:paraId="5FF8CC1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nil"/>
            </w:tcBorders>
            <w:shd w:val="clear" w:color="000000" w:fill="FFFFFF"/>
            <w:noWrap/>
            <w:vAlign w:val="center"/>
            <w:hideMark/>
          </w:tcPr>
          <w:p w14:paraId="66BB324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40A86940" w14:textId="77777777" w:rsidTr="001318E0">
        <w:trPr>
          <w:trHeight w:hRule="exact" w:val="255"/>
        </w:trPr>
        <w:tc>
          <w:tcPr>
            <w:tcW w:w="960" w:type="dxa"/>
            <w:tcBorders>
              <w:top w:val="nil"/>
              <w:left w:val="nil"/>
              <w:bottom w:val="single" w:sz="4" w:space="0" w:color="auto"/>
              <w:right w:val="single" w:sz="4" w:space="0" w:color="305496"/>
            </w:tcBorders>
            <w:shd w:val="clear" w:color="000000" w:fill="FFFFFF"/>
            <w:noWrap/>
            <w:vAlign w:val="center"/>
            <w:hideMark/>
          </w:tcPr>
          <w:p w14:paraId="183CD94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Sm</w:t>
            </w:r>
            <w:proofErr w:type="spellEnd"/>
          </w:p>
        </w:tc>
        <w:tc>
          <w:tcPr>
            <w:tcW w:w="960" w:type="dxa"/>
            <w:tcBorders>
              <w:top w:val="nil"/>
              <w:left w:val="nil"/>
              <w:bottom w:val="single" w:sz="4" w:space="0" w:color="auto"/>
              <w:right w:val="nil"/>
            </w:tcBorders>
            <w:shd w:val="clear" w:color="000000" w:fill="FFFFFF"/>
            <w:noWrap/>
            <w:vAlign w:val="center"/>
            <w:hideMark/>
          </w:tcPr>
          <w:p w14:paraId="7167476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147 </w:t>
            </w:r>
          </w:p>
        </w:tc>
        <w:tc>
          <w:tcPr>
            <w:tcW w:w="960" w:type="dxa"/>
            <w:tcBorders>
              <w:top w:val="nil"/>
              <w:left w:val="single" w:sz="4" w:space="0" w:color="305496"/>
              <w:bottom w:val="single" w:sz="4" w:space="0" w:color="auto"/>
              <w:right w:val="single" w:sz="4" w:space="0" w:color="305496"/>
            </w:tcBorders>
            <w:shd w:val="clear" w:color="000000" w:fill="FFFFFF"/>
            <w:noWrap/>
            <w:vAlign w:val="center"/>
            <w:hideMark/>
          </w:tcPr>
          <w:p w14:paraId="222C6FB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single" w:sz="4" w:space="0" w:color="auto"/>
              <w:right w:val="nil"/>
            </w:tcBorders>
            <w:shd w:val="clear" w:color="000000" w:fill="FFFFFF"/>
            <w:noWrap/>
            <w:vAlign w:val="center"/>
            <w:hideMark/>
          </w:tcPr>
          <w:p w14:paraId="1DC601F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single" w:sz="4" w:space="0" w:color="auto"/>
              <w:right w:val="single" w:sz="4" w:space="0" w:color="305496"/>
            </w:tcBorders>
            <w:shd w:val="clear" w:color="000000" w:fill="FFFFFF"/>
            <w:noWrap/>
            <w:vAlign w:val="center"/>
            <w:hideMark/>
          </w:tcPr>
          <w:p w14:paraId="504635B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single" w:sz="4" w:space="0" w:color="auto"/>
              <w:right w:val="nil"/>
            </w:tcBorders>
            <w:shd w:val="clear" w:color="000000" w:fill="FFFFFF"/>
            <w:noWrap/>
            <w:vAlign w:val="center"/>
            <w:hideMark/>
          </w:tcPr>
          <w:p w14:paraId="3086ED1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single" w:sz="4" w:space="0" w:color="auto"/>
              <w:right w:val="single" w:sz="4" w:space="0" w:color="305496"/>
            </w:tcBorders>
            <w:shd w:val="clear" w:color="000000" w:fill="FFFFFF"/>
            <w:noWrap/>
            <w:vAlign w:val="center"/>
            <w:hideMark/>
          </w:tcPr>
          <w:p w14:paraId="4343709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784" w:type="dxa"/>
            <w:tcBorders>
              <w:top w:val="nil"/>
              <w:left w:val="nil"/>
              <w:bottom w:val="single" w:sz="4" w:space="0" w:color="auto"/>
              <w:right w:val="nil"/>
            </w:tcBorders>
            <w:shd w:val="clear" w:color="000000" w:fill="FFFFFF"/>
            <w:noWrap/>
            <w:vAlign w:val="center"/>
            <w:hideMark/>
          </w:tcPr>
          <w:p w14:paraId="0D44134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single" w:sz="4" w:space="0" w:color="auto"/>
              <w:right w:val="nil"/>
            </w:tcBorders>
            <w:shd w:val="clear" w:color="000000" w:fill="FFFFFF"/>
            <w:noWrap/>
            <w:vAlign w:val="center"/>
            <w:hideMark/>
          </w:tcPr>
          <w:p w14:paraId="07A42EE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r>
      <w:tr w:rsidR="001318E0" w:rsidRPr="001318E0" w14:paraId="737F4448" w14:textId="77777777" w:rsidTr="001318E0">
        <w:trPr>
          <w:trHeight w:hRule="exact" w:val="255"/>
        </w:trPr>
        <w:tc>
          <w:tcPr>
            <w:tcW w:w="960" w:type="dxa"/>
            <w:tcBorders>
              <w:top w:val="single" w:sz="4" w:space="0" w:color="auto"/>
              <w:left w:val="nil"/>
              <w:bottom w:val="nil"/>
              <w:right w:val="single" w:sz="4" w:space="0" w:color="305496"/>
            </w:tcBorders>
            <w:shd w:val="clear" w:color="000000" w:fill="FFFFFF"/>
            <w:noWrap/>
            <w:vAlign w:val="center"/>
            <w:hideMark/>
          </w:tcPr>
          <w:p w14:paraId="17DA967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lastRenderedPageBreak/>
              <w:t>Eu</w:t>
            </w:r>
          </w:p>
        </w:tc>
        <w:tc>
          <w:tcPr>
            <w:tcW w:w="960" w:type="dxa"/>
            <w:tcBorders>
              <w:top w:val="single" w:sz="4" w:space="0" w:color="auto"/>
              <w:left w:val="nil"/>
              <w:bottom w:val="nil"/>
              <w:right w:val="nil"/>
            </w:tcBorders>
            <w:shd w:val="clear" w:color="000000" w:fill="FFFFFF"/>
            <w:noWrap/>
            <w:vAlign w:val="center"/>
            <w:hideMark/>
          </w:tcPr>
          <w:p w14:paraId="37CB216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153 </w:t>
            </w:r>
          </w:p>
        </w:tc>
        <w:tc>
          <w:tcPr>
            <w:tcW w:w="960" w:type="dxa"/>
            <w:tcBorders>
              <w:top w:val="single" w:sz="4" w:space="0" w:color="auto"/>
              <w:left w:val="single" w:sz="4" w:space="0" w:color="305496"/>
              <w:bottom w:val="nil"/>
              <w:right w:val="single" w:sz="4" w:space="0" w:color="305496"/>
            </w:tcBorders>
            <w:shd w:val="clear" w:color="000000" w:fill="FFFFFF"/>
            <w:noWrap/>
            <w:vAlign w:val="center"/>
            <w:hideMark/>
          </w:tcPr>
          <w:p w14:paraId="06CC716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single" w:sz="4" w:space="0" w:color="auto"/>
              <w:left w:val="nil"/>
              <w:bottom w:val="nil"/>
              <w:right w:val="nil"/>
            </w:tcBorders>
            <w:shd w:val="clear" w:color="000000" w:fill="FFFFFF"/>
            <w:noWrap/>
            <w:vAlign w:val="center"/>
            <w:hideMark/>
          </w:tcPr>
          <w:p w14:paraId="6C26B31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single" w:sz="4" w:space="0" w:color="auto"/>
              <w:left w:val="single" w:sz="4" w:space="0" w:color="305496"/>
              <w:bottom w:val="nil"/>
              <w:right w:val="single" w:sz="4" w:space="0" w:color="305496"/>
            </w:tcBorders>
            <w:shd w:val="clear" w:color="000000" w:fill="FFFFFF"/>
            <w:noWrap/>
            <w:vAlign w:val="center"/>
            <w:hideMark/>
          </w:tcPr>
          <w:p w14:paraId="23B04D5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single" w:sz="4" w:space="0" w:color="auto"/>
              <w:left w:val="nil"/>
              <w:bottom w:val="nil"/>
              <w:right w:val="nil"/>
            </w:tcBorders>
            <w:shd w:val="clear" w:color="000000" w:fill="FFFFFF"/>
            <w:noWrap/>
            <w:vAlign w:val="center"/>
            <w:hideMark/>
          </w:tcPr>
          <w:p w14:paraId="3D931AD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single" w:sz="4" w:space="0" w:color="auto"/>
              <w:left w:val="single" w:sz="4" w:space="0" w:color="305496"/>
              <w:bottom w:val="nil"/>
              <w:right w:val="single" w:sz="4" w:space="0" w:color="305496"/>
            </w:tcBorders>
            <w:shd w:val="clear" w:color="000000" w:fill="FFFFFF"/>
            <w:noWrap/>
            <w:vAlign w:val="center"/>
            <w:hideMark/>
          </w:tcPr>
          <w:p w14:paraId="4F79214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784" w:type="dxa"/>
            <w:tcBorders>
              <w:top w:val="single" w:sz="4" w:space="0" w:color="auto"/>
              <w:left w:val="nil"/>
              <w:bottom w:val="nil"/>
              <w:right w:val="nil"/>
            </w:tcBorders>
            <w:shd w:val="clear" w:color="000000" w:fill="FFFFFF"/>
            <w:noWrap/>
            <w:vAlign w:val="center"/>
            <w:hideMark/>
          </w:tcPr>
          <w:p w14:paraId="74FDF6E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single" w:sz="4" w:space="0" w:color="auto"/>
              <w:left w:val="single" w:sz="4" w:space="0" w:color="305496"/>
              <w:bottom w:val="nil"/>
              <w:right w:val="nil"/>
            </w:tcBorders>
            <w:shd w:val="clear" w:color="000000" w:fill="FFFFFF"/>
            <w:noWrap/>
            <w:vAlign w:val="center"/>
            <w:hideMark/>
          </w:tcPr>
          <w:p w14:paraId="4DF60DE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4273A18B"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746B6C4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Gd</w:t>
            </w:r>
          </w:p>
        </w:tc>
        <w:tc>
          <w:tcPr>
            <w:tcW w:w="960" w:type="dxa"/>
            <w:tcBorders>
              <w:top w:val="nil"/>
              <w:left w:val="nil"/>
              <w:bottom w:val="nil"/>
              <w:right w:val="nil"/>
            </w:tcBorders>
            <w:shd w:val="clear" w:color="000000" w:fill="FFFFFF"/>
            <w:noWrap/>
            <w:vAlign w:val="center"/>
            <w:hideMark/>
          </w:tcPr>
          <w:p w14:paraId="5826A06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157 </w:t>
            </w:r>
          </w:p>
        </w:tc>
        <w:tc>
          <w:tcPr>
            <w:tcW w:w="960" w:type="dxa"/>
            <w:tcBorders>
              <w:top w:val="nil"/>
              <w:left w:val="single" w:sz="4" w:space="0" w:color="305496"/>
              <w:bottom w:val="nil"/>
              <w:right w:val="single" w:sz="4" w:space="0" w:color="305496"/>
            </w:tcBorders>
            <w:shd w:val="clear" w:color="000000" w:fill="FFFFFF"/>
            <w:noWrap/>
            <w:vAlign w:val="center"/>
            <w:hideMark/>
          </w:tcPr>
          <w:p w14:paraId="5CE4BF4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E8AC62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3CE1C62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3C7C82A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1136" w:type="dxa"/>
            <w:tcBorders>
              <w:top w:val="nil"/>
              <w:left w:val="single" w:sz="4" w:space="0" w:color="305496"/>
              <w:bottom w:val="nil"/>
              <w:right w:val="single" w:sz="4" w:space="0" w:color="305496"/>
            </w:tcBorders>
            <w:shd w:val="clear" w:color="000000" w:fill="FFFFFF"/>
            <w:noWrap/>
            <w:vAlign w:val="center"/>
            <w:hideMark/>
          </w:tcPr>
          <w:p w14:paraId="0FAD973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0.04 </w:t>
            </w:r>
          </w:p>
        </w:tc>
        <w:tc>
          <w:tcPr>
            <w:tcW w:w="784" w:type="dxa"/>
            <w:tcBorders>
              <w:top w:val="nil"/>
              <w:left w:val="nil"/>
              <w:bottom w:val="nil"/>
              <w:right w:val="nil"/>
            </w:tcBorders>
            <w:shd w:val="clear" w:color="000000" w:fill="FFFFFF"/>
            <w:noWrap/>
            <w:vAlign w:val="center"/>
            <w:hideMark/>
          </w:tcPr>
          <w:p w14:paraId="118DE7B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nil"/>
            </w:tcBorders>
            <w:shd w:val="clear" w:color="000000" w:fill="FFFFFF"/>
            <w:noWrap/>
            <w:vAlign w:val="center"/>
            <w:hideMark/>
          </w:tcPr>
          <w:p w14:paraId="0BFEA10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0501A126"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690926D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Tb</w:t>
            </w:r>
          </w:p>
        </w:tc>
        <w:tc>
          <w:tcPr>
            <w:tcW w:w="960" w:type="dxa"/>
            <w:tcBorders>
              <w:top w:val="nil"/>
              <w:left w:val="nil"/>
              <w:bottom w:val="nil"/>
              <w:right w:val="nil"/>
            </w:tcBorders>
            <w:shd w:val="clear" w:color="000000" w:fill="FFFFFF"/>
            <w:noWrap/>
            <w:vAlign w:val="center"/>
            <w:hideMark/>
          </w:tcPr>
          <w:p w14:paraId="1F23DBA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159 </w:t>
            </w:r>
          </w:p>
        </w:tc>
        <w:tc>
          <w:tcPr>
            <w:tcW w:w="960" w:type="dxa"/>
            <w:tcBorders>
              <w:top w:val="nil"/>
              <w:left w:val="single" w:sz="4" w:space="0" w:color="305496"/>
              <w:bottom w:val="nil"/>
              <w:right w:val="single" w:sz="4" w:space="0" w:color="305496"/>
            </w:tcBorders>
            <w:shd w:val="clear" w:color="000000" w:fill="FFFFFF"/>
            <w:noWrap/>
            <w:vAlign w:val="center"/>
            <w:hideMark/>
          </w:tcPr>
          <w:p w14:paraId="3DAF3FF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0735781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294DCFC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29288D3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13BF1A6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2563BE1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7E7FB9A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62C19CE2"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A8FD6E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Dy</w:t>
            </w:r>
          </w:p>
        </w:tc>
        <w:tc>
          <w:tcPr>
            <w:tcW w:w="960" w:type="dxa"/>
            <w:tcBorders>
              <w:top w:val="nil"/>
              <w:left w:val="nil"/>
              <w:bottom w:val="nil"/>
              <w:right w:val="nil"/>
            </w:tcBorders>
            <w:shd w:val="clear" w:color="000000" w:fill="FFFFFF"/>
            <w:noWrap/>
            <w:vAlign w:val="center"/>
            <w:hideMark/>
          </w:tcPr>
          <w:p w14:paraId="6B33C97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163 </w:t>
            </w:r>
          </w:p>
        </w:tc>
        <w:tc>
          <w:tcPr>
            <w:tcW w:w="960" w:type="dxa"/>
            <w:tcBorders>
              <w:top w:val="nil"/>
              <w:left w:val="single" w:sz="4" w:space="0" w:color="305496"/>
              <w:bottom w:val="nil"/>
              <w:right w:val="single" w:sz="4" w:space="0" w:color="305496"/>
            </w:tcBorders>
            <w:shd w:val="clear" w:color="000000" w:fill="FFFFFF"/>
            <w:noWrap/>
            <w:vAlign w:val="center"/>
            <w:hideMark/>
          </w:tcPr>
          <w:p w14:paraId="3CC5800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7FCD484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015A034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753C01C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0.04 </w:t>
            </w:r>
          </w:p>
        </w:tc>
        <w:tc>
          <w:tcPr>
            <w:tcW w:w="1136" w:type="dxa"/>
            <w:tcBorders>
              <w:top w:val="nil"/>
              <w:left w:val="single" w:sz="4" w:space="0" w:color="305496"/>
              <w:bottom w:val="nil"/>
              <w:right w:val="single" w:sz="4" w:space="0" w:color="305496"/>
            </w:tcBorders>
            <w:shd w:val="clear" w:color="000000" w:fill="FFFFFF"/>
            <w:noWrap/>
            <w:vAlign w:val="center"/>
            <w:hideMark/>
          </w:tcPr>
          <w:p w14:paraId="1A1CDA0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0.14 </w:t>
            </w:r>
          </w:p>
        </w:tc>
        <w:tc>
          <w:tcPr>
            <w:tcW w:w="784" w:type="dxa"/>
            <w:tcBorders>
              <w:top w:val="nil"/>
              <w:left w:val="nil"/>
              <w:bottom w:val="nil"/>
              <w:right w:val="nil"/>
            </w:tcBorders>
            <w:shd w:val="clear" w:color="000000" w:fill="FFFFFF"/>
            <w:noWrap/>
            <w:vAlign w:val="center"/>
            <w:hideMark/>
          </w:tcPr>
          <w:p w14:paraId="5FE42BE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4F75516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068B2B18"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8AC859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Ho</w:t>
            </w:r>
          </w:p>
        </w:tc>
        <w:tc>
          <w:tcPr>
            <w:tcW w:w="960" w:type="dxa"/>
            <w:tcBorders>
              <w:top w:val="nil"/>
              <w:left w:val="nil"/>
              <w:bottom w:val="nil"/>
              <w:right w:val="nil"/>
            </w:tcBorders>
            <w:shd w:val="clear" w:color="000000" w:fill="FFFFFF"/>
            <w:noWrap/>
            <w:vAlign w:val="center"/>
            <w:hideMark/>
          </w:tcPr>
          <w:p w14:paraId="4D8D8C2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165 </w:t>
            </w:r>
          </w:p>
        </w:tc>
        <w:tc>
          <w:tcPr>
            <w:tcW w:w="960" w:type="dxa"/>
            <w:tcBorders>
              <w:top w:val="nil"/>
              <w:left w:val="single" w:sz="4" w:space="0" w:color="305496"/>
              <w:bottom w:val="nil"/>
              <w:right w:val="single" w:sz="4" w:space="0" w:color="305496"/>
            </w:tcBorders>
            <w:shd w:val="clear" w:color="000000" w:fill="FFFFFF"/>
            <w:noWrap/>
            <w:vAlign w:val="center"/>
            <w:hideMark/>
          </w:tcPr>
          <w:p w14:paraId="4A46AB0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141B225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70019A2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0882D01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1D76A03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0.05 </w:t>
            </w:r>
          </w:p>
        </w:tc>
        <w:tc>
          <w:tcPr>
            <w:tcW w:w="784" w:type="dxa"/>
            <w:tcBorders>
              <w:top w:val="nil"/>
              <w:left w:val="nil"/>
              <w:bottom w:val="nil"/>
              <w:right w:val="nil"/>
            </w:tcBorders>
            <w:shd w:val="clear" w:color="000000" w:fill="FFFFFF"/>
            <w:noWrap/>
            <w:vAlign w:val="center"/>
            <w:hideMark/>
          </w:tcPr>
          <w:p w14:paraId="6AECE98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1DC76C1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0C7A78B3"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2400DEA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Er</w:t>
            </w:r>
          </w:p>
        </w:tc>
        <w:tc>
          <w:tcPr>
            <w:tcW w:w="960" w:type="dxa"/>
            <w:tcBorders>
              <w:top w:val="nil"/>
              <w:left w:val="nil"/>
              <w:bottom w:val="nil"/>
              <w:right w:val="nil"/>
            </w:tcBorders>
            <w:shd w:val="clear" w:color="000000" w:fill="FFFFFF"/>
            <w:noWrap/>
            <w:vAlign w:val="center"/>
            <w:hideMark/>
          </w:tcPr>
          <w:p w14:paraId="506BA46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166 </w:t>
            </w:r>
          </w:p>
        </w:tc>
        <w:tc>
          <w:tcPr>
            <w:tcW w:w="960" w:type="dxa"/>
            <w:tcBorders>
              <w:top w:val="nil"/>
              <w:left w:val="single" w:sz="4" w:space="0" w:color="305496"/>
              <w:bottom w:val="nil"/>
              <w:right w:val="single" w:sz="4" w:space="0" w:color="305496"/>
            </w:tcBorders>
            <w:shd w:val="clear" w:color="000000" w:fill="FFFFFF"/>
            <w:noWrap/>
            <w:vAlign w:val="center"/>
            <w:hideMark/>
          </w:tcPr>
          <w:p w14:paraId="4C900D6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D5E91B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4008F1E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3234C4E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0.04 </w:t>
            </w:r>
          </w:p>
        </w:tc>
        <w:tc>
          <w:tcPr>
            <w:tcW w:w="1136" w:type="dxa"/>
            <w:tcBorders>
              <w:top w:val="nil"/>
              <w:left w:val="single" w:sz="4" w:space="0" w:color="305496"/>
              <w:bottom w:val="nil"/>
              <w:right w:val="single" w:sz="4" w:space="0" w:color="305496"/>
            </w:tcBorders>
            <w:shd w:val="clear" w:color="000000" w:fill="FFFFFF"/>
            <w:noWrap/>
            <w:vAlign w:val="center"/>
            <w:hideMark/>
          </w:tcPr>
          <w:p w14:paraId="2D73465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0.20 </w:t>
            </w:r>
          </w:p>
        </w:tc>
        <w:tc>
          <w:tcPr>
            <w:tcW w:w="784" w:type="dxa"/>
            <w:tcBorders>
              <w:top w:val="nil"/>
              <w:left w:val="nil"/>
              <w:bottom w:val="nil"/>
              <w:right w:val="nil"/>
            </w:tcBorders>
            <w:shd w:val="clear" w:color="000000" w:fill="FFFFFF"/>
            <w:noWrap/>
            <w:vAlign w:val="center"/>
            <w:hideMark/>
          </w:tcPr>
          <w:p w14:paraId="3A5E185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46D8F6A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0995B6DB"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5175285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Tm</w:t>
            </w:r>
          </w:p>
        </w:tc>
        <w:tc>
          <w:tcPr>
            <w:tcW w:w="960" w:type="dxa"/>
            <w:tcBorders>
              <w:top w:val="nil"/>
              <w:left w:val="nil"/>
              <w:bottom w:val="nil"/>
              <w:right w:val="nil"/>
            </w:tcBorders>
            <w:shd w:val="clear" w:color="000000" w:fill="FFFFFF"/>
            <w:noWrap/>
            <w:vAlign w:val="center"/>
            <w:hideMark/>
          </w:tcPr>
          <w:p w14:paraId="16989B9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169 </w:t>
            </w:r>
          </w:p>
        </w:tc>
        <w:tc>
          <w:tcPr>
            <w:tcW w:w="960" w:type="dxa"/>
            <w:tcBorders>
              <w:top w:val="nil"/>
              <w:left w:val="single" w:sz="4" w:space="0" w:color="305496"/>
              <w:bottom w:val="nil"/>
              <w:right w:val="single" w:sz="4" w:space="0" w:color="305496"/>
            </w:tcBorders>
            <w:shd w:val="clear" w:color="000000" w:fill="FFFFFF"/>
            <w:noWrap/>
            <w:vAlign w:val="center"/>
            <w:hideMark/>
          </w:tcPr>
          <w:p w14:paraId="7795ECD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DABA6A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4D26526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52350B0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57F590F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0.03 </w:t>
            </w:r>
          </w:p>
        </w:tc>
        <w:tc>
          <w:tcPr>
            <w:tcW w:w="784" w:type="dxa"/>
            <w:tcBorders>
              <w:top w:val="nil"/>
              <w:left w:val="nil"/>
              <w:bottom w:val="nil"/>
              <w:right w:val="nil"/>
            </w:tcBorders>
            <w:shd w:val="clear" w:color="000000" w:fill="FFFFFF"/>
            <w:noWrap/>
            <w:vAlign w:val="center"/>
            <w:hideMark/>
          </w:tcPr>
          <w:p w14:paraId="02C74A1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32733A7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565C7859"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F94A3B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Yb</w:t>
            </w:r>
          </w:p>
        </w:tc>
        <w:tc>
          <w:tcPr>
            <w:tcW w:w="960" w:type="dxa"/>
            <w:tcBorders>
              <w:top w:val="nil"/>
              <w:left w:val="nil"/>
              <w:bottom w:val="nil"/>
              <w:right w:val="nil"/>
            </w:tcBorders>
            <w:shd w:val="clear" w:color="000000" w:fill="FFFFFF"/>
            <w:noWrap/>
            <w:vAlign w:val="center"/>
            <w:hideMark/>
          </w:tcPr>
          <w:p w14:paraId="145940C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172 </w:t>
            </w:r>
          </w:p>
        </w:tc>
        <w:tc>
          <w:tcPr>
            <w:tcW w:w="960" w:type="dxa"/>
            <w:tcBorders>
              <w:top w:val="nil"/>
              <w:left w:val="single" w:sz="4" w:space="0" w:color="305496"/>
              <w:bottom w:val="nil"/>
              <w:right w:val="single" w:sz="4" w:space="0" w:color="305496"/>
            </w:tcBorders>
            <w:shd w:val="clear" w:color="000000" w:fill="FFFFFF"/>
            <w:noWrap/>
            <w:vAlign w:val="center"/>
            <w:hideMark/>
          </w:tcPr>
          <w:p w14:paraId="3F16ECF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6D8D449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5F8D9A5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5667DA7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0.05 </w:t>
            </w:r>
          </w:p>
        </w:tc>
        <w:tc>
          <w:tcPr>
            <w:tcW w:w="1136" w:type="dxa"/>
            <w:tcBorders>
              <w:top w:val="nil"/>
              <w:left w:val="single" w:sz="4" w:space="0" w:color="305496"/>
              <w:bottom w:val="nil"/>
              <w:right w:val="single" w:sz="4" w:space="0" w:color="305496"/>
            </w:tcBorders>
            <w:shd w:val="clear" w:color="000000" w:fill="FFFFFF"/>
            <w:noWrap/>
            <w:vAlign w:val="center"/>
            <w:hideMark/>
          </w:tcPr>
          <w:p w14:paraId="6936058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0.26 </w:t>
            </w:r>
          </w:p>
        </w:tc>
        <w:tc>
          <w:tcPr>
            <w:tcW w:w="784" w:type="dxa"/>
            <w:tcBorders>
              <w:top w:val="nil"/>
              <w:left w:val="nil"/>
              <w:bottom w:val="nil"/>
              <w:right w:val="nil"/>
            </w:tcBorders>
            <w:shd w:val="clear" w:color="000000" w:fill="FFFFFF"/>
            <w:noWrap/>
            <w:vAlign w:val="center"/>
            <w:hideMark/>
          </w:tcPr>
          <w:p w14:paraId="587E687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0479F94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79EB2B41"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3481D59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Lu</w:t>
            </w:r>
          </w:p>
        </w:tc>
        <w:tc>
          <w:tcPr>
            <w:tcW w:w="960" w:type="dxa"/>
            <w:tcBorders>
              <w:top w:val="nil"/>
              <w:left w:val="nil"/>
              <w:bottom w:val="nil"/>
              <w:right w:val="nil"/>
            </w:tcBorders>
            <w:shd w:val="clear" w:color="000000" w:fill="FFFFFF"/>
            <w:noWrap/>
            <w:vAlign w:val="center"/>
            <w:hideMark/>
          </w:tcPr>
          <w:p w14:paraId="73EB9A8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175 </w:t>
            </w:r>
          </w:p>
        </w:tc>
        <w:tc>
          <w:tcPr>
            <w:tcW w:w="960" w:type="dxa"/>
            <w:tcBorders>
              <w:top w:val="nil"/>
              <w:left w:val="single" w:sz="4" w:space="0" w:color="305496"/>
              <w:bottom w:val="nil"/>
              <w:right w:val="single" w:sz="4" w:space="0" w:color="305496"/>
            </w:tcBorders>
            <w:shd w:val="clear" w:color="000000" w:fill="FFFFFF"/>
            <w:noWrap/>
            <w:vAlign w:val="center"/>
            <w:hideMark/>
          </w:tcPr>
          <w:p w14:paraId="30933DD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1BB898C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13C905A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21EB5DF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5D81B03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0.06 </w:t>
            </w:r>
          </w:p>
        </w:tc>
        <w:tc>
          <w:tcPr>
            <w:tcW w:w="784" w:type="dxa"/>
            <w:tcBorders>
              <w:top w:val="nil"/>
              <w:left w:val="nil"/>
              <w:bottom w:val="nil"/>
              <w:right w:val="nil"/>
            </w:tcBorders>
            <w:shd w:val="clear" w:color="000000" w:fill="FFFFFF"/>
            <w:noWrap/>
            <w:vAlign w:val="center"/>
            <w:hideMark/>
          </w:tcPr>
          <w:p w14:paraId="5351164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68CF75E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7E86AE7D"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DE764F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Hf</w:t>
            </w:r>
          </w:p>
        </w:tc>
        <w:tc>
          <w:tcPr>
            <w:tcW w:w="960" w:type="dxa"/>
            <w:tcBorders>
              <w:top w:val="nil"/>
              <w:left w:val="nil"/>
              <w:bottom w:val="nil"/>
              <w:right w:val="nil"/>
            </w:tcBorders>
            <w:shd w:val="clear" w:color="000000" w:fill="FFFFFF"/>
            <w:noWrap/>
            <w:vAlign w:val="center"/>
            <w:hideMark/>
          </w:tcPr>
          <w:p w14:paraId="4119E18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178 </w:t>
            </w:r>
          </w:p>
        </w:tc>
        <w:tc>
          <w:tcPr>
            <w:tcW w:w="960" w:type="dxa"/>
            <w:tcBorders>
              <w:top w:val="nil"/>
              <w:left w:val="single" w:sz="4" w:space="0" w:color="305496"/>
              <w:bottom w:val="nil"/>
              <w:right w:val="single" w:sz="4" w:space="0" w:color="305496"/>
            </w:tcBorders>
            <w:shd w:val="clear" w:color="000000" w:fill="FFFFFF"/>
            <w:noWrap/>
            <w:vAlign w:val="center"/>
            <w:hideMark/>
          </w:tcPr>
          <w:p w14:paraId="18ECD00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FF679C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single" w:sz="4" w:space="0" w:color="305496"/>
            </w:tcBorders>
            <w:shd w:val="clear" w:color="000000" w:fill="FFFFFF"/>
            <w:noWrap/>
            <w:vAlign w:val="center"/>
            <w:hideMark/>
          </w:tcPr>
          <w:p w14:paraId="3DAADF8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nil"/>
              <w:right w:val="nil"/>
            </w:tcBorders>
            <w:shd w:val="clear" w:color="000000" w:fill="FFFFFF"/>
            <w:noWrap/>
            <w:vAlign w:val="center"/>
            <w:hideMark/>
          </w:tcPr>
          <w:p w14:paraId="5F4EDB4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0.09 </w:t>
            </w:r>
          </w:p>
        </w:tc>
        <w:tc>
          <w:tcPr>
            <w:tcW w:w="1136" w:type="dxa"/>
            <w:tcBorders>
              <w:top w:val="nil"/>
              <w:left w:val="single" w:sz="4" w:space="0" w:color="305496"/>
              <w:bottom w:val="nil"/>
              <w:right w:val="single" w:sz="4" w:space="0" w:color="305496"/>
            </w:tcBorders>
            <w:shd w:val="clear" w:color="000000" w:fill="FFFFFF"/>
            <w:noWrap/>
            <w:vAlign w:val="center"/>
            <w:hideMark/>
          </w:tcPr>
          <w:p w14:paraId="6F3FB97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0.45 </w:t>
            </w:r>
          </w:p>
        </w:tc>
        <w:tc>
          <w:tcPr>
            <w:tcW w:w="784" w:type="dxa"/>
            <w:tcBorders>
              <w:top w:val="nil"/>
              <w:left w:val="nil"/>
              <w:bottom w:val="nil"/>
              <w:right w:val="nil"/>
            </w:tcBorders>
            <w:shd w:val="clear" w:color="000000" w:fill="FFFFFF"/>
            <w:noWrap/>
            <w:vAlign w:val="center"/>
            <w:hideMark/>
          </w:tcPr>
          <w:p w14:paraId="7ABBEA2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1136" w:type="dxa"/>
            <w:tcBorders>
              <w:top w:val="nil"/>
              <w:left w:val="single" w:sz="4" w:space="0" w:color="305496"/>
              <w:bottom w:val="nil"/>
              <w:right w:val="nil"/>
            </w:tcBorders>
            <w:shd w:val="clear" w:color="000000" w:fill="FFFFFF"/>
            <w:noWrap/>
            <w:vAlign w:val="center"/>
            <w:hideMark/>
          </w:tcPr>
          <w:p w14:paraId="161353E8"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r>
      <w:tr w:rsidR="001318E0" w:rsidRPr="001318E0" w14:paraId="0068657B"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0FE0EEFE"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Ta</w:t>
            </w:r>
          </w:p>
        </w:tc>
        <w:tc>
          <w:tcPr>
            <w:tcW w:w="960" w:type="dxa"/>
            <w:tcBorders>
              <w:top w:val="nil"/>
              <w:left w:val="nil"/>
              <w:bottom w:val="nil"/>
              <w:right w:val="nil"/>
            </w:tcBorders>
            <w:shd w:val="clear" w:color="000000" w:fill="FFFFFF"/>
            <w:noWrap/>
            <w:vAlign w:val="center"/>
            <w:hideMark/>
          </w:tcPr>
          <w:p w14:paraId="433D4A3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181 </w:t>
            </w:r>
          </w:p>
        </w:tc>
        <w:tc>
          <w:tcPr>
            <w:tcW w:w="960" w:type="dxa"/>
            <w:tcBorders>
              <w:top w:val="nil"/>
              <w:left w:val="single" w:sz="4" w:space="0" w:color="305496"/>
              <w:bottom w:val="nil"/>
              <w:right w:val="single" w:sz="4" w:space="0" w:color="305496"/>
            </w:tcBorders>
            <w:shd w:val="clear" w:color="000000" w:fill="FFFFFF"/>
            <w:noWrap/>
            <w:vAlign w:val="center"/>
            <w:hideMark/>
          </w:tcPr>
          <w:p w14:paraId="2155AFF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6F4CA491"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6A5248F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71C5C9A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4BD4EB2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424ECE2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644684F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39EE1C10"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4009E06C"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Pb</w:t>
            </w:r>
          </w:p>
        </w:tc>
        <w:tc>
          <w:tcPr>
            <w:tcW w:w="960" w:type="dxa"/>
            <w:tcBorders>
              <w:top w:val="nil"/>
              <w:left w:val="nil"/>
              <w:bottom w:val="nil"/>
              <w:right w:val="nil"/>
            </w:tcBorders>
            <w:shd w:val="clear" w:color="000000" w:fill="FFFFFF"/>
            <w:noWrap/>
            <w:vAlign w:val="center"/>
            <w:hideMark/>
          </w:tcPr>
          <w:p w14:paraId="55F366A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Total</w:t>
            </w:r>
          </w:p>
        </w:tc>
        <w:tc>
          <w:tcPr>
            <w:tcW w:w="960" w:type="dxa"/>
            <w:tcBorders>
              <w:top w:val="nil"/>
              <w:left w:val="single" w:sz="4" w:space="0" w:color="305496"/>
              <w:bottom w:val="nil"/>
              <w:right w:val="single" w:sz="4" w:space="0" w:color="305496"/>
            </w:tcBorders>
            <w:shd w:val="clear" w:color="000000" w:fill="FFFFFF"/>
            <w:noWrap/>
            <w:vAlign w:val="center"/>
            <w:hideMark/>
          </w:tcPr>
          <w:p w14:paraId="75B6E21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040CBE7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25.3 </w:t>
            </w:r>
          </w:p>
        </w:tc>
        <w:tc>
          <w:tcPr>
            <w:tcW w:w="1136" w:type="dxa"/>
            <w:tcBorders>
              <w:top w:val="nil"/>
              <w:left w:val="single" w:sz="4" w:space="0" w:color="305496"/>
              <w:bottom w:val="nil"/>
              <w:right w:val="single" w:sz="4" w:space="0" w:color="305496"/>
            </w:tcBorders>
            <w:shd w:val="clear" w:color="000000" w:fill="FFFFFF"/>
            <w:noWrap/>
            <w:vAlign w:val="center"/>
            <w:hideMark/>
          </w:tcPr>
          <w:p w14:paraId="77F38590"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19.7 </w:t>
            </w:r>
          </w:p>
        </w:tc>
        <w:tc>
          <w:tcPr>
            <w:tcW w:w="784" w:type="dxa"/>
            <w:tcBorders>
              <w:top w:val="nil"/>
              <w:left w:val="nil"/>
              <w:bottom w:val="nil"/>
              <w:right w:val="nil"/>
            </w:tcBorders>
            <w:shd w:val="clear" w:color="000000" w:fill="FFFFFF"/>
            <w:noWrap/>
            <w:vAlign w:val="center"/>
            <w:hideMark/>
          </w:tcPr>
          <w:p w14:paraId="5457D73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2.92 </w:t>
            </w:r>
          </w:p>
        </w:tc>
        <w:tc>
          <w:tcPr>
            <w:tcW w:w="1136" w:type="dxa"/>
            <w:tcBorders>
              <w:top w:val="nil"/>
              <w:left w:val="single" w:sz="4" w:space="0" w:color="305496"/>
              <w:bottom w:val="nil"/>
              <w:right w:val="single" w:sz="4" w:space="0" w:color="305496"/>
            </w:tcBorders>
            <w:shd w:val="clear" w:color="000000" w:fill="FFFFFF"/>
            <w:noWrap/>
            <w:vAlign w:val="center"/>
            <w:hideMark/>
          </w:tcPr>
          <w:p w14:paraId="48E7C35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2.87 </w:t>
            </w:r>
          </w:p>
        </w:tc>
        <w:tc>
          <w:tcPr>
            <w:tcW w:w="784" w:type="dxa"/>
            <w:tcBorders>
              <w:top w:val="nil"/>
              <w:left w:val="nil"/>
              <w:bottom w:val="nil"/>
              <w:right w:val="nil"/>
            </w:tcBorders>
            <w:shd w:val="clear" w:color="000000" w:fill="FFFFFF"/>
            <w:noWrap/>
            <w:vAlign w:val="center"/>
            <w:hideMark/>
          </w:tcPr>
          <w:p w14:paraId="7E3D3465"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8.37 </w:t>
            </w:r>
          </w:p>
        </w:tc>
        <w:tc>
          <w:tcPr>
            <w:tcW w:w="1136" w:type="dxa"/>
            <w:tcBorders>
              <w:top w:val="nil"/>
              <w:left w:val="single" w:sz="4" w:space="0" w:color="305496"/>
              <w:bottom w:val="nil"/>
              <w:right w:val="nil"/>
            </w:tcBorders>
            <w:shd w:val="clear" w:color="000000" w:fill="FFFFFF"/>
            <w:noWrap/>
            <w:vAlign w:val="center"/>
            <w:hideMark/>
          </w:tcPr>
          <w:p w14:paraId="0D10007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5.93 </w:t>
            </w:r>
          </w:p>
        </w:tc>
      </w:tr>
      <w:tr w:rsidR="001318E0" w:rsidRPr="001318E0" w14:paraId="5BF475D5" w14:textId="77777777" w:rsidTr="001318E0">
        <w:trPr>
          <w:trHeight w:hRule="exact" w:val="255"/>
        </w:trPr>
        <w:tc>
          <w:tcPr>
            <w:tcW w:w="960" w:type="dxa"/>
            <w:tcBorders>
              <w:top w:val="nil"/>
              <w:left w:val="nil"/>
              <w:bottom w:val="nil"/>
              <w:right w:val="single" w:sz="4" w:space="0" w:color="305496"/>
            </w:tcBorders>
            <w:shd w:val="clear" w:color="000000" w:fill="FFFFFF"/>
            <w:noWrap/>
            <w:vAlign w:val="center"/>
            <w:hideMark/>
          </w:tcPr>
          <w:p w14:paraId="7EB754F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Th</w:t>
            </w:r>
          </w:p>
        </w:tc>
        <w:tc>
          <w:tcPr>
            <w:tcW w:w="960" w:type="dxa"/>
            <w:tcBorders>
              <w:top w:val="nil"/>
              <w:left w:val="nil"/>
              <w:bottom w:val="nil"/>
              <w:right w:val="nil"/>
            </w:tcBorders>
            <w:shd w:val="clear" w:color="000000" w:fill="FFFFFF"/>
            <w:noWrap/>
            <w:vAlign w:val="center"/>
            <w:hideMark/>
          </w:tcPr>
          <w:p w14:paraId="5A42BE86"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232 </w:t>
            </w:r>
          </w:p>
        </w:tc>
        <w:tc>
          <w:tcPr>
            <w:tcW w:w="960" w:type="dxa"/>
            <w:tcBorders>
              <w:top w:val="nil"/>
              <w:left w:val="single" w:sz="4" w:space="0" w:color="305496"/>
              <w:bottom w:val="nil"/>
              <w:right w:val="single" w:sz="4" w:space="0" w:color="305496"/>
            </w:tcBorders>
            <w:shd w:val="clear" w:color="000000" w:fill="FFFFFF"/>
            <w:noWrap/>
            <w:vAlign w:val="center"/>
            <w:hideMark/>
          </w:tcPr>
          <w:p w14:paraId="4D940933"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nil"/>
              <w:right w:val="nil"/>
            </w:tcBorders>
            <w:shd w:val="clear" w:color="000000" w:fill="FFFFFF"/>
            <w:noWrap/>
            <w:vAlign w:val="center"/>
            <w:hideMark/>
          </w:tcPr>
          <w:p w14:paraId="4331C04B"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single" w:sz="4" w:space="0" w:color="305496"/>
            </w:tcBorders>
            <w:shd w:val="clear" w:color="000000" w:fill="FFFFFF"/>
            <w:noWrap/>
            <w:vAlign w:val="center"/>
            <w:hideMark/>
          </w:tcPr>
          <w:p w14:paraId="66AAE41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784" w:type="dxa"/>
            <w:tcBorders>
              <w:top w:val="nil"/>
              <w:left w:val="nil"/>
              <w:bottom w:val="nil"/>
              <w:right w:val="nil"/>
            </w:tcBorders>
            <w:shd w:val="clear" w:color="000000" w:fill="FFFFFF"/>
            <w:noWrap/>
            <w:vAlign w:val="center"/>
            <w:hideMark/>
          </w:tcPr>
          <w:p w14:paraId="44FE6229"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0.02 </w:t>
            </w:r>
          </w:p>
        </w:tc>
        <w:tc>
          <w:tcPr>
            <w:tcW w:w="1136" w:type="dxa"/>
            <w:tcBorders>
              <w:top w:val="nil"/>
              <w:left w:val="single" w:sz="4" w:space="0" w:color="305496"/>
              <w:bottom w:val="nil"/>
              <w:right w:val="single" w:sz="4" w:space="0" w:color="305496"/>
            </w:tcBorders>
            <w:shd w:val="clear" w:color="000000" w:fill="FFFFFF"/>
            <w:noWrap/>
            <w:vAlign w:val="center"/>
            <w:hideMark/>
          </w:tcPr>
          <w:p w14:paraId="6E08A41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0.09 </w:t>
            </w:r>
          </w:p>
        </w:tc>
        <w:tc>
          <w:tcPr>
            <w:tcW w:w="784" w:type="dxa"/>
            <w:tcBorders>
              <w:top w:val="nil"/>
              <w:left w:val="nil"/>
              <w:bottom w:val="nil"/>
              <w:right w:val="nil"/>
            </w:tcBorders>
            <w:shd w:val="clear" w:color="000000" w:fill="FFFFFF"/>
            <w:noWrap/>
            <w:vAlign w:val="center"/>
            <w:hideMark/>
          </w:tcPr>
          <w:p w14:paraId="5C8D224F"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nil"/>
              <w:right w:val="nil"/>
            </w:tcBorders>
            <w:shd w:val="clear" w:color="000000" w:fill="FFFFFF"/>
            <w:noWrap/>
            <w:vAlign w:val="center"/>
            <w:hideMark/>
          </w:tcPr>
          <w:p w14:paraId="2D6A240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r w:rsidR="001318E0" w:rsidRPr="001318E0" w14:paraId="7426F72A" w14:textId="77777777" w:rsidTr="001318E0">
        <w:trPr>
          <w:trHeight w:hRule="exact" w:val="255"/>
        </w:trPr>
        <w:tc>
          <w:tcPr>
            <w:tcW w:w="960" w:type="dxa"/>
            <w:tcBorders>
              <w:top w:val="nil"/>
              <w:left w:val="nil"/>
              <w:bottom w:val="single" w:sz="4" w:space="0" w:color="305496"/>
              <w:right w:val="single" w:sz="4" w:space="0" w:color="305496"/>
            </w:tcBorders>
            <w:shd w:val="clear" w:color="000000" w:fill="FFFFFF"/>
            <w:noWrap/>
            <w:vAlign w:val="center"/>
            <w:hideMark/>
          </w:tcPr>
          <w:p w14:paraId="4C59580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U</w:t>
            </w:r>
          </w:p>
        </w:tc>
        <w:tc>
          <w:tcPr>
            <w:tcW w:w="960" w:type="dxa"/>
            <w:tcBorders>
              <w:top w:val="nil"/>
              <w:left w:val="nil"/>
              <w:bottom w:val="single" w:sz="4" w:space="0" w:color="305496"/>
              <w:right w:val="nil"/>
            </w:tcBorders>
            <w:shd w:val="clear" w:color="000000" w:fill="FFFFFF"/>
            <w:noWrap/>
            <w:vAlign w:val="center"/>
            <w:hideMark/>
          </w:tcPr>
          <w:p w14:paraId="1A93C53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238 </w:t>
            </w:r>
          </w:p>
        </w:tc>
        <w:tc>
          <w:tcPr>
            <w:tcW w:w="960" w:type="dxa"/>
            <w:tcBorders>
              <w:top w:val="nil"/>
              <w:left w:val="single" w:sz="4" w:space="0" w:color="305496"/>
              <w:bottom w:val="single" w:sz="4" w:space="0" w:color="305496"/>
              <w:right w:val="single" w:sz="4" w:space="0" w:color="305496"/>
            </w:tcBorders>
            <w:shd w:val="clear" w:color="000000" w:fill="FFFFFF"/>
            <w:noWrap/>
            <w:vAlign w:val="center"/>
            <w:hideMark/>
          </w:tcPr>
          <w:p w14:paraId="320278D2"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proofErr w:type="spellStart"/>
            <w:r w:rsidRPr="001318E0">
              <w:rPr>
                <w:rFonts w:eastAsia="等线" w:cs="Times New Roman"/>
                <w:sz w:val="16"/>
                <w:szCs w:val="16"/>
                <w14:ligatures w14:val="none"/>
              </w:rPr>
              <w:t>μg</w:t>
            </w:r>
            <w:proofErr w:type="spellEnd"/>
            <w:r w:rsidRPr="001318E0">
              <w:rPr>
                <w:rFonts w:eastAsia="等线" w:cs="Times New Roman"/>
                <w:sz w:val="16"/>
                <w:szCs w:val="16"/>
                <w14:ligatures w14:val="none"/>
              </w:rPr>
              <w:t xml:space="preserve"> g</w:t>
            </w:r>
            <w:r w:rsidRPr="001318E0">
              <w:rPr>
                <w:rFonts w:eastAsia="等线" w:cs="Times New Roman"/>
                <w:sz w:val="16"/>
                <w:szCs w:val="16"/>
                <w:vertAlign w:val="superscript"/>
                <w14:ligatures w14:val="none"/>
              </w:rPr>
              <w:t>-1</w:t>
            </w:r>
          </w:p>
        </w:tc>
        <w:tc>
          <w:tcPr>
            <w:tcW w:w="784" w:type="dxa"/>
            <w:tcBorders>
              <w:top w:val="nil"/>
              <w:left w:val="nil"/>
              <w:bottom w:val="single" w:sz="4" w:space="0" w:color="305496"/>
              <w:right w:val="nil"/>
            </w:tcBorders>
            <w:shd w:val="clear" w:color="000000" w:fill="FFFFFF"/>
            <w:noWrap/>
            <w:vAlign w:val="center"/>
            <w:hideMark/>
          </w:tcPr>
          <w:p w14:paraId="23E1EAF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single" w:sz="4" w:space="0" w:color="305496"/>
              <w:right w:val="single" w:sz="4" w:space="0" w:color="305496"/>
            </w:tcBorders>
            <w:shd w:val="clear" w:color="000000" w:fill="FFFFFF"/>
            <w:noWrap/>
            <w:vAlign w:val="center"/>
            <w:hideMark/>
          </w:tcPr>
          <w:p w14:paraId="2CFF643D"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0.01 </w:t>
            </w:r>
          </w:p>
        </w:tc>
        <w:tc>
          <w:tcPr>
            <w:tcW w:w="784" w:type="dxa"/>
            <w:tcBorders>
              <w:top w:val="nil"/>
              <w:left w:val="nil"/>
              <w:bottom w:val="single" w:sz="4" w:space="0" w:color="305496"/>
              <w:right w:val="nil"/>
            </w:tcBorders>
            <w:shd w:val="clear" w:color="000000" w:fill="FFFFFF"/>
            <w:noWrap/>
            <w:vAlign w:val="center"/>
            <w:hideMark/>
          </w:tcPr>
          <w:p w14:paraId="5CB54A9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0.26 </w:t>
            </w:r>
          </w:p>
        </w:tc>
        <w:tc>
          <w:tcPr>
            <w:tcW w:w="1136" w:type="dxa"/>
            <w:tcBorders>
              <w:top w:val="nil"/>
              <w:left w:val="single" w:sz="4" w:space="0" w:color="305496"/>
              <w:bottom w:val="single" w:sz="4" w:space="0" w:color="305496"/>
              <w:right w:val="single" w:sz="4" w:space="0" w:color="305496"/>
            </w:tcBorders>
            <w:shd w:val="clear" w:color="000000" w:fill="FFFFFF"/>
            <w:noWrap/>
            <w:vAlign w:val="center"/>
            <w:hideMark/>
          </w:tcPr>
          <w:p w14:paraId="31FB087A"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1.39 </w:t>
            </w:r>
          </w:p>
        </w:tc>
        <w:tc>
          <w:tcPr>
            <w:tcW w:w="784" w:type="dxa"/>
            <w:tcBorders>
              <w:top w:val="nil"/>
              <w:left w:val="nil"/>
              <w:bottom w:val="single" w:sz="4" w:space="0" w:color="305496"/>
              <w:right w:val="nil"/>
            </w:tcBorders>
            <w:shd w:val="clear" w:color="000000" w:fill="FFFFFF"/>
            <w:noWrap/>
            <w:vAlign w:val="center"/>
            <w:hideMark/>
          </w:tcPr>
          <w:p w14:paraId="0680FBB4"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c>
          <w:tcPr>
            <w:tcW w:w="1136" w:type="dxa"/>
            <w:tcBorders>
              <w:top w:val="nil"/>
              <w:left w:val="single" w:sz="4" w:space="0" w:color="305496"/>
              <w:bottom w:val="single" w:sz="4" w:space="0" w:color="305496"/>
              <w:right w:val="nil"/>
            </w:tcBorders>
            <w:shd w:val="clear" w:color="000000" w:fill="FFFFFF"/>
            <w:noWrap/>
            <w:vAlign w:val="center"/>
            <w:hideMark/>
          </w:tcPr>
          <w:p w14:paraId="1D44D187" w14:textId="77777777" w:rsidR="001318E0" w:rsidRPr="001318E0" w:rsidRDefault="001318E0" w:rsidP="001318E0">
            <w:pPr>
              <w:widowControl/>
              <w:spacing w:line="240" w:lineRule="auto"/>
              <w:ind w:firstLineChars="0" w:firstLine="0"/>
              <w:jc w:val="center"/>
              <w:rPr>
                <w:rFonts w:eastAsia="等线" w:cs="Times New Roman"/>
                <w:sz w:val="16"/>
                <w:szCs w:val="16"/>
                <w14:ligatures w14:val="none"/>
              </w:rPr>
            </w:pPr>
            <w:r w:rsidRPr="001318E0">
              <w:rPr>
                <w:rFonts w:eastAsia="等线" w:cs="Times New Roman"/>
                <w:sz w:val="16"/>
                <w:szCs w:val="16"/>
                <w14:ligatures w14:val="none"/>
              </w:rPr>
              <w:t xml:space="preserve">0.00 </w:t>
            </w:r>
          </w:p>
        </w:tc>
      </w:tr>
    </w:tbl>
    <w:p w14:paraId="4B2EDAAB" w14:textId="77777777" w:rsidR="001318E0" w:rsidRPr="009B08EB" w:rsidRDefault="001318E0" w:rsidP="00E74C52">
      <w:pPr>
        <w:ind w:firstLine="482"/>
        <w:jc w:val="center"/>
        <w:rPr>
          <w:rFonts w:hint="eastAsia"/>
          <w:b/>
          <w:bCs/>
        </w:rPr>
      </w:pPr>
    </w:p>
    <w:p w14:paraId="4A5E3849" w14:textId="77777777" w:rsidR="00D00769" w:rsidRDefault="00D00769" w:rsidP="00E74C52">
      <w:pPr>
        <w:ind w:firstLine="482"/>
        <w:rPr>
          <w:b/>
          <w:bCs/>
        </w:rPr>
      </w:pPr>
    </w:p>
    <w:p w14:paraId="5B37F729" w14:textId="197D4CCD" w:rsidR="00E74C52" w:rsidRPr="00E74C52" w:rsidRDefault="00E74C52" w:rsidP="00D00769">
      <w:pPr>
        <w:ind w:firstLineChars="0" w:firstLine="0"/>
        <w:rPr>
          <w:rFonts w:hint="eastAsia"/>
          <w:b/>
          <w:bCs/>
        </w:rPr>
      </w:pPr>
      <w:r w:rsidRPr="00E74C52">
        <w:rPr>
          <w:rFonts w:hint="eastAsia"/>
          <w:b/>
          <w:bCs/>
        </w:rPr>
        <w:t>2.</w:t>
      </w:r>
      <w:r>
        <w:rPr>
          <w:rFonts w:hint="eastAsia"/>
          <w:b/>
          <w:bCs/>
        </w:rPr>
        <w:t>4</w:t>
      </w:r>
      <w:r w:rsidRPr="00E74C52">
        <w:rPr>
          <w:rFonts w:hint="eastAsia"/>
          <w:b/>
          <w:bCs/>
        </w:rPr>
        <w:t xml:space="preserve"> </w:t>
      </w:r>
      <w:r w:rsidR="006236F5" w:rsidRPr="006236F5">
        <w:rPr>
          <w:b/>
          <w:bCs/>
        </w:rPr>
        <w:t xml:space="preserve">Bulk </w:t>
      </w:r>
      <w:r w:rsidR="001318E0">
        <w:rPr>
          <w:rFonts w:hint="eastAsia"/>
          <w:b/>
          <w:bCs/>
        </w:rPr>
        <w:t xml:space="preserve">Cu </w:t>
      </w:r>
      <w:r w:rsidR="006236F5" w:rsidRPr="006236F5">
        <w:rPr>
          <w:b/>
          <w:bCs/>
        </w:rPr>
        <w:t xml:space="preserve">isotope analysis using </w:t>
      </w:r>
      <w:r w:rsidR="001318E0">
        <w:rPr>
          <w:rFonts w:hint="eastAsia"/>
          <w:b/>
          <w:bCs/>
        </w:rPr>
        <w:t>MC-ICP-MS</w:t>
      </w:r>
    </w:p>
    <w:p w14:paraId="13B25D73" w14:textId="1CB349CD" w:rsidR="001318E0" w:rsidRPr="00085318" w:rsidRDefault="001318E0" w:rsidP="001318E0">
      <w:pPr>
        <w:ind w:firstLineChars="0" w:firstLine="0"/>
        <w:rPr>
          <w:color w:val="000000" w:themeColor="text1"/>
        </w:rPr>
      </w:pPr>
      <w:r>
        <w:t>The δ</w:t>
      </w:r>
      <w:r>
        <w:rPr>
          <w:rFonts w:hint="eastAsia"/>
          <w:vertAlign w:val="superscript"/>
        </w:rPr>
        <w:t>65</w:t>
      </w:r>
      <w:r>
        <w:rPr>
          <w:rFonts w:hint="eastAsia"/>
        </w:rPr>
        <w:t>Cu</w:t>
      </w:r>
      <w:r>
        <w:t xml:space="preserve"> for three </w:t>
      </w:r>
      <w:proofErr w:type="spellStart"/>
      <w:r w:rsidRPr="00DA4352">
        <w:t>chalcopyrites</w:t>
      </w:r>
      <w:proofErr w:type="spellEnd"/>
      <w:r>
        <w:t xml:space="preserve"> investigated in this study were determined using solution-MC-ICP-MS in two independent labs, GPMR lab in Wuhan and IGL lab in Beijing. In GPMR, </w:t>
      </w:r>
      <w:r>
        <w:rPr>
          <w:rFonts w:hint="eastAsia"/>
        </w:rPr>
        <w:t>e</w:t>
      </w:r>
      <w:r w:rsidRPr="00085318">
        <w:rPr>
          <w:color w:val="000000" w:themeColor="text1"/>
        </w:rPr>
        <w:t>ach sample was divided into two parts and digested two times. After the digestion of all samples, Cu was separated from the matrix using an anion exchange resin (AG MP-1M)</w:t>
      </w:r>
      <w:r>
        <w:rPr>
          <w:rFonts w:hint="eastAsia"/>
          <w:noProof/>
          <w:color w:val="0000FA"/>
        </w:rPr>
        <w:t>.</w:t>
      </w:r>
      <w:r w:rsidRPr="00085318">
        <w:rPr>
          <w:color w:val="000000" w:themeColor="text1"/>
        </w:rPr>
        <w:t xml:space="preserve"> 0.5 ml of </w:t>
      </w:r>
      <w:r>
        <w:rPr>
          <w:color w:val="000000" w:themeColor="text1"/>
        </w:rPr>
        <w:t xml:space="preserve">each </w:t>
      </w:r>
      <w:r w:rsidRPr="00085318">
        <w:rPr>
          <w:color w:val="000000" w:themeColor="text1"/>
        </w:rPr>
        <w:t>purified Cu fraction w</w:t>
      </w:r>
      <w:r>
        <w:rPr>
          <w:color w:val="000000" w:themeColor="text1"/>
        </w:rPr>
        <w:t>as</w:t>
      </w:r>
      <w:r w:rsidRPr="00085318">
        <w:rPr>
          <w:color w:val="000000" w:themeColor="text1"/>
        </w:rPr>
        <w:t xml:space="preserve"> taken and diluted to 4 ml in 2% HNO</w:t>
      </w:r>
      <w:r w:rsidRPr="00085318">
        <w:rPr>
          <w:color w:val="000000" w:themeColor="text1"/>
          <w:vertAlign w:val="subscript"/>
        </w:rPr>
        <w:t>3</w:t>
      </w:r>
      <w:r w:rsidRPr="00085318">
        <w:rPr>
          <w:color w:val="000000" w:themeColor="text1"/>
        </w:rPr>
        <w:t xml:space="preserve"> (m/m), </w:t>
      </w:r>
      <w:r>
        <w:rPr>
          <w:color w:val="000000" w:themeColor="text1"/>
        </w:rPr>
        <w:t>then was</w:t>
      </w:r>
      <w:r w:rsidRPr="00085318">
        <w:rPr>
          <w:color w:val="000000" w:themeColor="text1"/>
        </w:rPr>
        <w:t xml:space="preserve"> spiked with NIST SRM </w:t>
      </w:r>
      <w:r>
        <w:rPr>
          <w:color w:val="000000" w:themeColor="text1"/>
        </w:rPr>
        <w:t>99</w:t>
      </w:r>
      <w:r w:rsidRPr="00085318">
        <w:rPr>
          <w:color w:val="000000" w:themeColor="text1"/>
        </w:rPr>
        <w:t>4</w:t>
      </w:r>
      <w:r>
        <w:rPr>
          <w:color w:val="000000" w:themeColor="text1"/>
        </w:rPr>
        <w:t xml:space="preserve"> </w:t>
      </w:r>
      <w:r w:rsidRPr="00085318">
        <w:rPr>
          <w:color w:val="000000" w:themeColor="text1"/>
        </w:rPr>
        <w:t>Ga solution, yielding a concentration of 200 ng g</w:t>
      </w:r>
      <w:r w:rsidRPr="00085318">
        <w:rPr>
          <w:color w:val="000000" w:themeColor="text1"/>
          <w:vertAlign w:val="superscript"/>
        </w:rPr>
        <w:t>-1</w:t>
      </w:r>
      <w:r>
        <w:rPr>
          <w:color w:val="000000" w:themeColor="text1"/>
        </w:rPr>
        <w:t xml:space="preserve"> of Cu and Ga</w:t>
      </w:r>
      <w:r w:rsidRPr="00085318">
        <w:rPr>
          <w:color w:val="000000" w:themeColor="text1"/>
        </w:rPr>
        <w:t xml:space="preserve">. </w:t>
      </w:r>
      <w:r>
        <w:rPr>
          <w:color w:val="000000" w:themeColor="text1"/>
        </w:rPr>
        <w:t xml:space="preserve">Also, </w:t>
      </w:r>
      <w:r w:rsidRPr="00085318">
        <w:rPr>
          <w:color w:val="000000" w:themeColor="text1"/>
        </w:rPr>
        <w:t xml:space="preserve">NIST SRM 3114 </w:t>
      </w:r>
      <w:r>
        <w:rPr>
          <w:color w:val="000000" w:themeColor="text1"/>
        </w:rPr>
        <w:t>Cu s</w:t>
      </w:r>
      <w:r w:rsidRPr="00085318">
        <w:rPr>
          <w:color w:val="000000" w:themeColor="text1"/>
        </w:rPr>
        <w:t>olution in 2% HNO</w:t>
      </w:r>
      <w:r w:rsidRPr="00085318">
        <w:rPr>
          <w:color w:val="000000" w:themeColor="text1"/>
          <w:vertAlign w:val="subscript"/>
        </w:rPr>
        <w:t>3</w:t>
      </w:r>
      <w:r w:rsidRPr="00085318">
        <w:rPr>
          <w:color w:val="000000" w:themeColor="text1"/>
        </w:rPr>
        <w:t xml:space="preserve"> w</w:t>
      </w:r>
      <w:r>
        <w:rPr>
          <w:color w:val="000000" w:themeColor="text1"/>
        </w:rPr>
        <w:t>as</w:t>
      </w:r>
      <w:r w:rsidRPr="00085318">
        <w:rPr>
          <w:color w:val="000000" w:themeColor="text1"/>
        </w:rPr>
        <w:t xml:space="preserve"> prepared and spiked with </w:t>
      </w:r>
      <w:r>
        <w:rPr>
          <w:color w:val="000000" w:themeColor="text1"/>
        </w:rPr>
        <w:t xml:space="preserve">the </w:t>
      </w:r>
      <w:r w:rsidRPr="00085318">
        <w:rPr>
          <w:color w:val="000000" w:themeColor="text1"/>
        </w:rPr>
        <w:t>Ga</w:t>
      </w:r>
      <w:r>
        <w:rPr>
          <w:color w:val="000000" w:themeColor="text1"/>
        </w:rPr>
        <w:t xml:space="preserve"> </w:t>
      </w:r>
      <w:r w:rsidRPr="00085318">
        <w:rPr>
          <w:color w:val="000000" w:themeColor="text1"/>
        </w:rPr>
        <w:t>solution to yield a concentration of 200 ng g</w:t>
      </w:r>
      <w:r w:rsidRPr="00085318">
        <w:rPr>
          <w:color w:val="000000" w:themeColor="text1"/>
          <w:vertAlign w:val="superscript"/>
        </w:rPr>
        <w:t>-1</w:t>
      </w:r>
      <w:r w:rsidRPr="003634B4">
        <w:rPr>
          <w:color w:val="000000" w:themeColor="text1"/>
        </w:rPr>
        <w:t xml:space="preserve"> </w:t>
      </w:r>
      <w:r>
        <w:rPr>
          <w:color w:val="000000" w:themeColor="text1"/>
        </w:rPr>
        <w:t>of Cu and Ga</w:t>
      </w:r>
      <w:r w:rsidRPr="00085318">
        <w:rPr>
          <w:color w:val="000000" w:themeColor="text1"/>
        </w:rPr>
        <w:t>. Samples and standards were introduced into the MC-ICP</w:t>
      </w:r>
      <w:r>
        <w:rPr>
          <w:color w:val="000000" w:themeColor="text1"/>
        </w:rPr>
        <w:t>-</w:t>
      </w:r>
      <w:r w:rsidRPr="00085318">
        <w:rPr>
          <w:color w:val="000000" w:themeColor="text1"/>
        </w:rPr>
        <w:t>MS in the following sequence: NIST SRM 3114</w:t>
      </w:r>
      <w:r>
        <w:rPr>
          <w:color w:val="000000" w:themeColor="text1"/>
        </w:rPr>
        <w:t xml:space="preserve"> Cu</w:t>
      </w:r>
      <w:r w:rsidRPr="00085318">
        <w:rPr>
          <w:color w:val="000000" w:themeColor="text1"/>
        </w:rPr>
        <w:t>–sample–NIST SRM 3114</w:t>
      </w:r>
      <w:r>
        <w:rPr>
          <w:color w:val="000000" w:themeColor="text1"/>
        </w:rPr>
        <w:t xml:space="preserve"> Cu</w:t>
      </w:r>
      <w:r w:rsidRPr="00085318">
        <w:rPr>
          <w:color w:val="000000" w:themeColor="text1"/>
        </w:rPr>
        <w:t xml:space="preserve">. </w:t>
      </w:r>
      <w:r>
        <w:rPr>
          <w:color w:val="000000" w:themeColor="text1"/>
        </w:rPr>
        <w:t>Six</w:t>
      </w:r>
      <w:r w:rsidRPr="00085318">
        <w:rPr>
          <w:color w:val="000000" w:themeColor="text1"/>
        </w:rPr>
        <w:t xml:space="preserve"> replicate measurements of each sample solution were performed.</w:t>
      </w:r>
    </w:p>
    <w:p w14:paraId="3CB7D387" w14:textId="48AA3C00" w:rsidR="001318E0" w:rsidRPr="00085318" w:rsidRDefault="001318E0" w:rsidP="001318E0">
      <w:pPr>
        <w:ind w:firstLineChars="0" w:firstLine="0"/>
        <w:rPr>
          <w:color w:val="000000" w:themeColor="text1"/>
        </w:rPr>
      </w:pPr>
      <w:r w:rsidRPr="00085318">
        <w:rPr>
          <w:color w:val="000000" w:themeColor="text1"/>
        </w:rPr>
        <w:t xml:space="preserve">In IGL analysis, </w:t>
      </w:r>
      <w:r>
        <w:rPr>
          <w:rFonts w:hint="eastAsia"/>
          <w:color w:val="000000" w:themeColor="text1"/>
        </w:rPr>
        <w:t>t</w:t>
      </w:r>
      <w:r w:rsidRPr="00085318">
        <w:rPr>
          <w:color w:val="000000" w:themeColor="text1"/>
        </w:rPr>
        <w:t>he chemical purification method also used the AG-MP-1M anion exchange resin</w:t>
      </w:r>
      <w:r>
        <w:rPr>
          <w:noProof/>
          <w:color w:val="0000FA"/>
        </w:rPr>
        <w:t>.</w:t>
      </w:r>
      <w:r w:rsidRPr="00085318">
        <w:rPr>
          <w:color w:val="000000" w:themeColor="text1"/>
        </w:rPr>
        <w:t xml:space="preserve"> The combination of </w:t>
      </w:r>
      <w:r>
        <w:rPr>
          <w:color w:val="000000" w:themeColor="text1"/>
        </w:rPr>
        <w:t xml:space="preserve">the </w:t>
      </w:r>
      <w:r w:rsidRPr="00085318">
        <w:rPr>
          <w:color w:val="000000" w:themeColor="text1"/>
        </w:rPr>
        <w:t>SSB method and Zn-doping was used to correct instrumental mass fractionation. During the analyses, samples and standards were diluted to produce 100 ng g</w:t>
      </w:r>
      <w:r w:rsidRPr="00085318">
        <w:rPr>
          <w:color w:val="000000" w:themeColor="text1"/>
          <w:vertAlign w:val="superscript"/>
        </w:rPr>
        <w:t>-1</w:t>
      </w:r>
      <w:r w:rsidRPr="00085318">
        <w:rPr>
          <w:color w:val="000000" w:themeColor="text1"/>
        </w:rPr>
        <w:t xml:space="preserve"> </w:t>
      </w:r>
      <w:r>
        <w:rPr>
          <w:color w:val="000000" w:themeColor="text1"/>
        </w:rPr>
        <w:t xml:space="preserve">of </w:t>
      </w:r>
      <w:r w:rsidRPr="00085318">
        <w:rPr>
          <w:color w:val="000000" w:themeColor="text1"/>
        </w:rPr>
        <w:t>Cu solution in 3% (m/m) HNO</w:t>
      </w:r>
      <w:r w:rsidRPr="00085318">
        <w:rPr>
          <w:color w:val="000000" w:themeColor="text1"/>
          <w:vertAlign w:val="subscript"/>
        </w:rPr>
        <w:t>3</w:t>
      </w:r>
      <w:r w:rsidRPr="00085318">
        <w:rPr>
          <w:color w:val="000000" w:themeColor="text1"/>
        </w:rPr>
        <w:t xml:space="preserve"> respectively. NIST SRM 976 </w:t>
      </w:r>
      <w:r>
        <w:rPr>
          <w:color w:val="000000" w:themeColor="text1"/>
        </w:rPr>
        <w:t xml:space="preserve">Cu solution </w:t>
      </w:r>
      <w:r w:rsidRPr="00085318">
        <w:rPr>
          <w:color w:val="000000" w:themeColor="text1"/>
        </w:rPr>
        <w:t xml:space="preserve">was used as </w:t>
      </w:r>
      <w:r>
        <w:rPr>
          <w:color w:val="000000" w:themeColor="text1"/>
        </w:rPr>
        <w:t xml:space="preserve">an </w:t>
      </w:r>
      <w:r w:rsidRPr="00085318">
        <w:rPr>
          <w:color w:val="000000" w:themeColor="text1"/>
        </w:rPr>
        <w:t>external standard. Three replicate measurements of each sample solution were performed.</w:t>
      </w:r>
    </w:p>
    <w:p w14:paraId="4EA7FC68" w14:textId="4F121889" w:rsidR="006236F5" w:rsidRDefault="001318E0" w:rsidP="001318E0">
      <w:pPr>
        <w:ind w:firstLineChars="0" w:firstLine="0"/>
      </w:pPr>
      <w:proofErr w:type="gramStart"/>
      <w:r w:rsidRPr="00085318">
        <w:rPr>
          <w:color w:val="000000" w:themeColor="text1"/>
        </w:rPr>
        <w:t>All of</w:t>
      </w:r>
      <w:proofErr w:type="gramEnd"/>
      <w:r w:rsidRPr="00085318">
        <w:rPr>
          <w:color w:val="000000" w:themeColor="text1"/>
        </w:rPr>
        <w:t xml:space="preserve"> </w:t>
      </w:r>
      <w:r>
        <w:rPr>
          <w:color w:val="000000" w:themeColor="text1"/>
        </w:rPr>
        <w:t xml:space="preserve">the </w:t>
      </w:r>
      <w:r w:rsidRPr="00085318">
        <w:rPr>
          <w:color w:val="000000" w:themeColor="text1"/>
        </w:rPr>
        <w:t xml:space="preserve">results from two labs were </w:t>
      </w:r>
      <w:r w:rsidRPr="0022169A">
        <w:rPr>
          <w:color w:val="000000" w:themeColor="text1"/>
        </w:rPr>
        <w:t xml:space="preserve">converted to </w:t>
      </w:r>
      <w:r w:rsidRPr="00085318">
        <w:rPr>
          <w:color w:val="000000" w:themeColor="text1"/>
        </w:rPr>
        <w:t>NIST SRM 976</w:t>
      </w:r>
      <w:r>
        <w:rPr>
          <w:color w:val="000000" w:themeColor="text1"/>
        </w:rPr>
        <w:t xml:space="preserve"> Cu</w:t>
      </w:r>
      <w:r w:rsidRPr="0022169A">
        <w:rPr>
          <w:color w:val="000000" w:themeColor="text1"/>
        </w:rPr>
        <w:t xml:space="preserve"> using the </w:t>
      </w:r>
      <w:r w:rsidRPr="00085318">
        <w:rPr>
          <w:color w:val="000000" w:themeColor="text1"/>
        </w:rPr>
        <w:t>δ</w:t>
      </w:r>
      <w:r w:rsidRPr="00085318">
        <w:rPr>
          <w:color w:val="000000" w:themeColor="text1"/>
          <w:vertAlign w:val="superscript"/>
        </w:rPr>
        <w:t>65</w:t>
      </w:r>
      <w:r w:rsidRPr="00085318">
        <w:rPr>
          <w:color w:val="000000" w:themeColor="text1"/>
        </w:rPr>
        <w:t>Cu</w:t>
      </w:r>
      <w:r w:rsidRPr="00085318">
        <w:rPr>
          <w:color w:val="000000" w:themeColor="text1"/>
          <w:vertAlign w:val="subscript"/>
        </w:rPr>
        <w:t>NIST976</w:t>
      </w:r>
      <w:r w:rsidRPr="00085318">
        <w:rPr>
          <w:color w:val="000000" w:themeColor="text1"/>
        </w:rPr>
        <w:t xml:space="preserve"> of NIST SRM 3114</w:t>
      </w:r>
      <w:r>
        <w:rPr>
          <w:color w:val="000000" w:themeColor="text1"/>
        </w:rPr>
        <w:t xml:space="preserve"> Cu</w:t>
      </w:r>
      <w:r w:rsidRPr="00085318">
        <w:rPr>
          <w:color w:val="000000" w:themeColor="text1"/>
        </w:rPr>
        <w:t xml:space="preserve"> = 0.18 ± 0.02 (2SD)</w:t>
      </w:r>
      <w:r w:rsidRPr="0022169A">
        <w:rPr>
          <w:color w:val="000000" w:themeColor="text1"/>
        </w:rPr>
        <w:t xml:space="preserve">. </w:t>
      </w:r>
      <w:r w:rsidR="006236F5">
        <w:t xml:space="preserve">The analytical results were listed in Table </w:t>
      </w:r>
      <w:r>
        <w:rPr>
          <w:rFonts w:hint="eastAsia"/>
        </w:rPr>
        <w:t>2</w:t>
      </w:r>
      <w:r w:rsidR="006236F5">
        <w:t>.</w:t>
      </w:r>
    </w:p>
    <w:p w14:paraId="1A201BF2" w14:textId="1C7FFE55" w:rsidR="00BF5354" w:rsidRDefault="00BF5354" w:rsidP="00BF5354">
      <w:pPr>
        <w:ind w:firstLine="480"/>
      </w:pPr>
    </w:p>
    <w:p w14:paraId="0EC3C767" w14:textId="77777777" w:rsidR="00BF5354" w:rsidRDefault="00BF5354" w:rsidP="00BF5354">
      <w:pPr>
        <w:ind w:firstLine="480"/>
      </w:pPr>
    </w:p>
    <w:p w14:paraId="3CF811A6" w14:textId="4017FDA3" w:rsidR="00E74C52" w:rsidRDefault="006236F5" w:rsidP="00865B6E">
      <w:pPr>
        <w:pStyle w:val="af2"/>
        <w:keepNext/>
        <w:jc w:val="center"/>
        <w:rPr>
          <w:rFonts w:hint="eastAsia"/>
          <w:b/>
          <w:bCs/>
          <w:sz w:val="24"/>
          <w:szCs w:val="22"/>
        </w:rPr>
      </w:pPr>
      <w:r>
        <w:rPr>
          <w:rFonts w:hint="eastAsia"/>
          <w:b/>
          <w:bCs/>
          <w:sz w:val="24"/>
          <w:szCs w:val="22"/>
        </w:rPr>
        <w:t xml:space="preserve">Table </w:t>
      </w:r>
      <w:r w:rsidR="001318E0">
        <w:rPr>
          <w:rFonts w:hint="eastAsia"/>
          <w:b/>
          <w:bCs/>
          <w:sz w:val="24"/>
          <w:szCs w:val="22"/>
        </w:rPr>
        <w:t>2</w:t>
      </w:r>
      <w:r>
        <w:rPr>
          <w:rFonts w:hint="eastAsia"/>
          <w:b/>
          <w:bCs/>
          <w:sz w:val="24"/>
          <w:szCs w:val="22"/>
        </w:rPr>
        <w:t xml:space="preserve"> </w:t>
      </w:r>
      <w:r w:rsidR="00762225" w:rsidRPr="00762225">
        <w:rPr>
          <w:b/>
          <w:bCs/>
          <w:sz w:val="24"/>
          <w:szCs w:val="22"/>
        </w:rPr>
        <w:t>Cu isotope compositions</w:t>
      </w:r>
      <w:r w:rsidR="00762225">
        <w:rPr>
          <w:rFonts w:hint="eastAsia"/>
          <w:b/>
          <w:bCs/>
          <w:sz w:val="24"/>
          <w:szCs w:val="22"/>
        </w:rPr>
        <w:t xml:space="preserve"> (</w:t>
      </w:r>
      <w:r w:rsidR="00762225" w:rsidRPr="00762225">
        <w:rPr>
          <w:b/>
          <w:bCs/>
          <w:color w:val="000000" w:themeColor="text1"/>
          <w:sz w:val="24"/>
        </w:rPr>
        <w:t>δ</w:t>
      </w:r>
      <w:r w:rsidR="00762225" w:rsidRPr="00762225">
        <w:rPr>
          <w:b/>
          <w:bCs/>
          <w:color w:val="000000" w:themeColor="text1"/>
          <w:sz w:val="24"/>
          <w:vertAlign w:val="superscript"/>
        </w:rPr>
        <w:t>65</w:t>
      </w:r>
      <w:r w:rsidR="00762225" w:rsidRPr="00762225">
        <w:rPr>
          <w:b/>
          <w:bCs/>
          <w:color w:val="000000" w:themeColor="text1"/>
          <w:sz w:val="24"/>
        </w:rPr>
        <w:t>Cu</w:t>
      </w:r>
      <w:r w:rsidR="00762225" w:rsidRPr="00762225">
        <w:rPr>
          <w:b/>
          <w:bCs/>
          <w:color w:val="000000" w:themeColor="text1"/>
          <w:sz w:val="24"/>
          <w:vertAlign w:val="subscript"/>
        </w:rPr>
        <w:t>NIST976</w:t>
      </w:r>
      <w:r w:rsidR="00762225">
        <w:rPr>
          <w:rFonts w:hint="eastAsia"/>
          <w:b/>
          <w:bCs/>
          <w:sz w:val="24"/>
          <w:szCs w:val="22"/>
        </w:rPr>
        <w:t>)</w:t>
      </w:r>
      <w:r w:rsidR="00762225" w:rsidRPr="00762225">
        <w:rPr>
          <w:b/>
          <w:bCs/>
          <w:sz w:val="24"/>
          <w:szCs w:val="22"/>
        </w:rPr>
        <w:t xml:space="preserve"> of three </w:t>
      </w:r>
      <w:proofErr w:type="spellStart"/>
      <w:r w:rsidR="00762225" w:rsidRPr="00762225">
        <w:rPr>
          <w:b/>
          <w:bCs/>
          <w:sz w:val="24"/>
          <w:szCs w:val="22"/>
        </w:rPr>
        <w:t>chalcopyrites</w:t>
      </w:r>
      <w:proofErr w:type="spellEnd"/>
      <w:r w:rsidR="00762225" w:rsidRPr="00762225">
        <w:rPr>
          <w:b/>
          <w:bCs/>
          <w:sz w:val="24"/>
          <w:szCs w:val="22"/>
        </w:rPr>
        <w:t xml:space="preserve"> measured by solution-MC-ICP-MS and LA-MC-ICP-MS</w:t>
      </w:r>
    </w:p>
    <w:p w14:paraId="4196112E" w14:textId="77777777" w:rsidR="00CB596F" w:rsidRDefault="00CB596F" w:rsidP="00CB596F">
      <w:pPr>
        <w:ind w:firstLine="480"/>
      </w:pPr>
    </w:p>
    <w:tbl>
      <w:tblPr>
        <w:tblW w:w="7280" w:type="dxa"/>
        <w:jc w:val="center"/>
        <w:tblLook w:val="04A0" w:firstRow="1" w:lastRow="0" w:firstColumn="1" w:lastColumn="0" w:noHBand="0" w:noVBand="1"/>
      </w:tblPr>
      <w:tblGrid>
        <w:gridCol w:w="1100"/>
        <w:gridCol w:w="1389"/>
        <w:gridCol w:w="531"/>
        <w:gridCol w:w="1389"/>
        <w:gridCol w:w="531"/>
        <w:gridCol w:w="978"/>
        <w:gridCol w:w="732"/>
        <w:gridCol w:w="630"/>
      </w:tblGrid>
      <w:tr w:rsidR="00762225" w:rsidRPr="00762225" w14:paraId="2470919E" w14:textId="77777777" w:rsidTr="00762225">
        <w:trPr>
          <w:trHeight w:val="283"/>
          <w:jc w:val="center"/>
        </w:trPr>
        <w:tc>
          <w:tcPr>
            <w:tcW w:w="1100" w:type="dxa"/>
            <w:vMerge w:val="restart"/>
            <w:tcBorders>
              <w:top w:val="single" w:sz="4" w:space="0" w:color="305496"/>
              <w:left w:val="nil"/>
              <w:bottom w:val="single" w:sz="4" w:space="0" w:color="305496"/>
              <w:right w:val="single" w:sz="4" w:space="0" w:color="305496"/>
            </w:tcBorders>
            <w:shd w:val="clear" w:color="000000" w:fill="FFFFFF"/>
            <w:noWrap/>
            <w:vAlign w:val="center"/>
            <w:hideMark/>
          </w:tcPr>
          <w:p w14:paraId="418A6A79"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Sample</w:t>
            </w:r>
          </w:p>
        </w:tc>
        <w:tc>
          <w:tcPr>
            <w:tcW w:w="1920" w:type="dxa"/>
            <w:gridSpan w:val="2"/>
            <w:tcBorders>
              <w:top w:val="single" w:sz="4" w:space="0" w:color="305496"/>
              <w:left w:val="nil"/>
              <w:bottom w:val="single" w:sz="4" w:space="0" w:color="305496"/>
              <w:right w:val="nil"/>
            </w:tcBorders>
            <w:shd w:val="clear" w:color="000000" w:fill="FFFFFF"/>
            <w:noWrap/>
            <w:vAlign w:val="center"/>
            <w:hideMark/>
          </w:tcPr>
          <w:p w14:paraId="76236C7C"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Solu. Ana. in IGL</w:t>
            </w:r>
          </w:p>
        </w:tc>
        <w:tc>
          <w:tcPr>
            <w:tcW w:w="1920" w:type="dxa"/>
            <w:gridSpan w:val="2"/>
            <w:tcBorders>
              <w:top w:val="single" w:sz="4" w:space="0" w:color="305496"/>
              <w:left w:val="single" w:sz="4" w:space="0" w:color="305496"/>
              <w:bottom w:val="single" w:sz="4" w:space="0" w:color="305496"/>
              <w:right w:val="single" w:sz="4" w:space="0" w:color="305496"/>
            </w:tcBorders>
            <w:shd w:val="clear" w:color="000000" w:fill="FFFFFF"/>
            <w:noWrap/>
            <w:vAlign w:val="center"/>
            <w:hideMark/>
          </w:tcPr>
          <w:p w14:paraId="4805CAA8"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Solu. Ana. in GPMR</w:t>
            </w:r>
          </w:p>
        </w:tc>
        <w:tc>
          <w:tcPr>
            <w:tcW w:w="2340" w:type="dxa"/>
            <w:gridSpan w:val="3"/>
            <w:tcBorders>
              <w:top w:val="single" w:sz="4" w:space="0" w:color="305496"/>
              <w:left w:val="nil"/>
              <w:bottom w:val="single" w:sz="4" w:space="0" w:color="305496"/>
              <w:right w:val="nil"/>
            </w:tcBorders>
            <w:shd w:val="clear" w:color="000000" w:fill="FFFFFF"/>
            <w:noWrap/>
            <w:vAlign w:val="center"/>
            <w:hideMark/>
          </w:tcPr>
          <w:p w14:paraId="213C6161"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LA-MC-ICP-MS</w:t>
            </w:r>
          </w:p>
        </w:tc>
      </w:tr>
      <w:tr w:rsidR="00762225" w:rsidRPr="00762225" w14:paraId="4090E56D" w14:textId="77777777" w:rsidTr="00762225">
        <w:trPr>
          <w:trHeight w:val="283"/>
          <w:jc w:val="center"/>
        </w:trPr>
        <w:tc>
          <w:tcPr>
            <w:tcW w:w="1100" w:type="dxa"/>
            <w:vMerge/>
            <w:tcBorders>
              <w:top w:val="single" w:sz="4" w:space="0" w:color="305496"/>
              <w:left w:val="nil"/>
              <w:bottom w:val="single" w:sz="4" w:space="0" w:color="305496"/>
              <w:right w:val="single" w:sz="4" w:space="0" w:color="305496"/>
            </w:tcBorders>
            <w:vAlign w:val="center"/>
            <w:hideMark/>
          </w:tcPr>
          <w:p w14:paraId="0D8F29E7" w14:textId="77777777" w:rsidR="00762225" w:rsidRPr="00762225" w:rsidRDefault="00762225" w:rsidP="00762225">
            <w:pPr>
              <w:widowControl/>
              <w:spacing w:line="240" w:lineRule="auto"/>
              <w:ind w:firstLineChars="0" w:firstLine="0"/>
              <w:jc w:val="left"/>
              <w:rPr>
                <w:rFonts w:eastAsia="等线" w:cs="Times New Roman"/>
                <w:b/>
                <w:bCs/>
                <w:color w:val="000000"/>
                <w:sz w:val="14"/>
                <w:szCs w:val="14"/>
                <w14:ligatures w14:val="none"/>
              </w:rPr>
            </w:pPr>
          </w:p>
        </w:tc>
        <w:tc>
          <w:tcPr>
            <w:tcW w:w="1389" w:type="dxa"/>
            <w:tcBorders>
              <w:top w:val="nil"/>
              <w:left w:val="nil"/>
              <w:bottom w:val="single" w:sz="4" w:space="0" w:color="305496"/>
              <w:right w:val="single" w:sz="4" w:space="0" w:color="305496"/>
            </w:tcBorders>
            <w:shd w:val="clear" w:color="000000" w:fill="FFFFFF"/>
            <w:noWrap/>
            <w:vAlign w:val="center"/>
            <w:hideMark/>
          </w:tcPr>
          <w:p w14:paraId="48472BAE"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Mean (n=3)</w:t>
            </w:r>
          </w:p>
        </w:tc>
        <w:tc>
          <w:tcPr>
            <w:tcW w:w="531" w:type="dxa"/>
            <w:tcBorders>
              <w:top w:val="nil"/>
              <w:left w:val="nil"/>
              <w:bottom w:val="single" w:sz="4" w:space="0" w:color="305496"/>
              <w:right w:val="single" w:sz="4" w:space="0" w:color="305496"/>
            </w:tcBorders>
            <w:shd w:val="clear" w:color="000000" w:fill="FFFFFF"/>
            <w:noWrap/>
            <w:vAlign w:val="center"/>
            <w:hideMark/>
          </w:tcPr>
          <w:p w14:paraId="6D6384DB"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2SD</w:t>
            </w:r>
          </w:p>
        </w:tc>
        <w:tc>
          <w:tcPr>
            <w:tcW w:w="1389" w:type="dxa"/>
            <w:tcBorders>
              <w:top w:val="nil"/>
              <w:left w:val="nil"/>
              <w:bottom w:val="single" w:sz="4" w:space="0" w:color="305496"/>
              <w:right w:val="single" w:sz="4" w:space="0" w:color="305496"/>
            </w:tcBorders>
            <w:shd w:val="clear" w:color="000000" w:fill="FFFFFF"/>
            <w:noWrap/>
            <w:vAlign w:val="center"/>
            <w:hideMark/>
          </w:tcPr>
          <w:p w14:paraId="1DECACD0"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Mean (n=6)</w:t>
            </w:r>
          </w:p>
        </w:tc>
        <w:tc>
          <w:tcPr>
            <w:tcW w:w="531" w:type="dxa"/>
            <w:tcBorders>
              <w:top w:val="nil"/>
              <w:left w:val="nil"/>
              <w:bottom w:val="single" w:sz="4" w:space="0" w:color="305496"/>
              <w:right w:val="single" w:sz="4" w:space="0" w:color="305496"/>
            </w:tcBorders>
            <w:shd w:val="clear" w:color="000000" w:fill="FFFFFF"/>
            <w:noWrap/>
            <w:vAlign w:val="center"/>
            <w:hideMark/>
          </w:tcPr>
          <w:p w14:paraId="1BAE66BB"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2SD</w:t>
            </w:r>
          </w:p>
        </w:tc>
        <w:tc>
          <w:tcPr>
            <w:tcW w:w="978" w:type="dxa"/>
            <w:tcBorders>
              <w:top w:val="nil"/>
              <w:left w:val="nil"/>
              <w:bottom w:val="single" w:sz="4" w:space="0" w:color="305496"/>
              <w:right w:val="single" w:sz="4" w:space="0" w:color="305496"/>
            </w:tcBorders>
            <w:shd w:val="clear" w:color="000000" w:fill="FFFFFF"/>
            <w:noWrap/>
            <w:vAlign w:val="center"/>
            <w:hideMark/>
          </w:tcPr>
          <w:p w14:paraId="0CA7CC22"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Mean</w:t>
            </w:r>
          </w:p>
        </w:tc>
        <w:tc>
          <w:tcPr>
            <w:tcW w:w="732" w:type="dxa"/>
            <w:tcBorders>
              <w:top w:val="nil"/>
              <w:left w:val="nil"/>
              <w:bottom w:val="single" w:sz="4" w:space="0" w:color="305496"/>
              <w:right w:val="single" w:sz="4" w:space="0" w:color="305496"/>
            </w:tcBorders>
            <w:shd w:val="clear" w:color="000000" w:fill="FFFFFF"/>
            <w:noWrap/>
            <w:vAlign w:val="center"/>
            <w:hideMark/>
          </w:tcPr>
          <w:p w14:paraId="1C4EF0AC"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2SD</w:t>
            </w:r>
          </w:p>
        </w:tc>
        <w:tc>
          <w:tcPr>
            <w:tcW w:w="630" w:type="dxa"/>
            <w:tcBorders>
              <w:top w:val="nil"/>
              <w:left w:val="nil"/>
              <w:bottom w:val="single" w:sz="4" w:space="0" w:color="305496"/>
              <w:right w:val="single" w:sz="4" w:space="0" w:color="305496"/>
            </w:tcBorders>
            <w:shd w:val="clear" w:color="000000" w:fill="FFFFFF"/>
            <w:noWrap/>
            <w:vAlign w:val="center"/>
            <w:hideMark/>
          </w:tcPr>
          <w:p w14:paraId="1B73B26E" w14:textId="77777777" w:rsidR="00762225" w:rsidRPr="00762225" w:rsidRDefault="00762225" w:rsidP="00762225">
            <w:pPr>
              <w:widowControl/>
              <w:spacing w:line="240" w:lineRule="auto"/>
              <w:ind w:firstLineChars="0" w:firstLine="0"/>
              <w:jc w:val="center"/>
              <w:rPr>
                <w:rFonts w:eastAsia="等线" w:cs="Times New Roman"/>
                <w:b/>
                <w:bCs/>
                <w:color w:val="000000"/>
                <w:sz w:val="14"/>
                <w:szCs w:val="14"/>
                <w14:ligatures w14:val="none"/>
              </w:rPr>
            </w:pPr>
            <w:r w:rsidRPr="00762225">
              <w:rPr>
                <w:rFonts w:eastAsia="等线" w:cs="Times New Roman"/>
                <w:b/>
                <w:bCs/>
                <w:color w:val="000000"/>
                <w:sz w:val="14"/>
                <w:szCs w:val="14"/>
                <w14:ligatures w14:val="none"/>
              </w:rPr>
              <w:t>n</w:t>
            </w:r>
          </w:p>
        </w:tc>
      </w:tr>
      <w:tr w:rsidR="00762225" w:rsidRPr="00762225" w14:paraId="69693651" w14:textId="77777777" w:rsidTr="00762225">
        <w:trPr>
          <w:trHeight w:val="283"/>
          <w:jc w:val="center"/>
        </w:trPr>
        <w:tc>
          <w:tcPr>
            <w:tcW w:w="1100" w:type="dxa"/>
            <w:tcBorders>
              <w:top w:val="nil"/>
              <w:left w:val="nil"/>
              <w:bottom w:val="nil"/>
              <w:right w:val="single" w:sz="4" w:space="0" w:color="305496"/>
            </w:tcBorders>
            <w:shd w:val="clear" w:color="000000" w:fill="FFFFFF"/>
            <w:noWrap/>
            <w:vAlign w:val="center"/>
            <w:hideMark/>
          </w:tcPr>
          <w:p w14:paraId="11BE5AAC"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14ZJ12-1</w:t>
            </w:r>
          </w:p>
        </w:tc>
        <w:tc>
          <w:tcPr>
            <w:tcW w:w="1389" w:type="dxa"/>
            <w:tcBorders>
              <w:top w:val="nil"/>
              <w:left w:val="nil"/>
              <w:bottom w:val="nil"/>
              <w:right w:val="single" w:sz="4" w:space="0" w:color="305496"/>
            </w:tcBorders>
            <w:shd w:val="clear" w:color="000000" w:fill="FFFFFF"/>
            <w:noWrap/>
            <w:vAlign w:val="center"/>
            <w:hideMark/>
          </w:tcPr>
          <w:p w14:paraId="4EA92451"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-0.22</w:t>
            </w:r>
          </w:p>
        </w:tc>
        <w:tc>
          <w:tcPr>
            <w:tcW w:w="531" w:type="dxa"/>
            <w:tcBorders>
              <w:top w:val="nil"/>
              <w:left w:val="nil"/>
              <w:bottom w:val="nil"/>
              <w:right w:val="single" w:sz="4" w:space="0" w:color="305496"/>
            </w:tcBorders>
            <w:shd w:val="clear" w:color="000000" w:fill="FFFFFF"/>
            <w:noWrap/>
            <w:vAlign w:val="center"/>
            <w:hideMark/>
          </w:tcPr>
          <w:p w14:paraId="49E31B3B"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0.02</w:t>
            </w:r>
          </w:p>
        </w:tc>
        <w:tc>
          <w:tcPr>
            <w:tcW w:w="1389" w:type="dxa"/>
            <w:tcBorders>
              <w:top w:val="nil"/>
              <w:left w:val="nil"/>
              <w:bottom w:val="nil"/>
              <w:right w:val="single" w:sz="4" w:space="0" w:color="305496"/>
            </w:tcBorders>
            <w:shd w:val="clear" w:color="000000" w:fill="FFFFFF"/>
            <w:noWrap/>
            <w:vAlign w:val="center"/>
            <w:hideMark/>
          </w:tcPr>
          <w:p w14:paraId="28987E2D"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-0.21</w:t>
            </w:r>
          </w:p>
        </w:tc>
        <w:tc>
          <w:tcPr>
            <w:tcW w:w="531" w:type="dxa"/>
            <w:tcBorders>
              <w:top w:val="nil"/>
              <w:left w:val="nil"/>
              <w:bottom w:val="nil"/>
              <w:right w:val="single" w:sz="4" w:space="0" w:color="305496"/>
            </w:tcBorders>
            <w:shd w:val="clear" w:color="000000" w:fill="FFFFFF"/>
            <w:noWrap/>
            <w:vAlign w:val="center"/>
            <w:hideMark/>
          </w:tcPr>
          <w:p w14:paraId="7D2D52B8"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0.04</w:t>
            </w:r>
          </w:p>
        </w:tc>
        <w:tc>
          <w:tcPr>
            <w:tcW w:w="978" w:type="dxa"/>
            <w:tcBorders>
              <w:top w:val="nil"/>
              <w:left w:val="nil"/>
              <w:bottom w:val="nil"/>
              <w:right w:val="single" w:sz="4" w:space="0" w:color="305496"/>
            </w:tcBorders>
            <w:shd w:val="clear" w:color="000000" w:fill="FFFFFF"/>
            <w:noWrap/>
            <w:vAlign w:val="center"/>
            <w:hideMark/>
          </w:tcPr>
          <w:p w14:paraId="4ECB5CE5"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-0.21</w:t>
            </w:r>
          </w:p>
        </w:tc>
        <w:tc>
          <w:tcPr>
            <w:tcW w:w="732" w:type="dxa"/>
            <w:tcBorders>
              <w:top w:val="nil"/>
              <w:left w:val="nil"/>
              <w:bottom w:val="nil"/>
              <w:right w:val="single" w:sz="4" w:space="0" w:color="305496"/>
            </w:tcBorders>
            <w:shd w:val="clear" w:color="000000" w:fill="FFFFFF"/>
            <w:noWrap/>
            <w:vAlign w:val="center"/>
            <w:hideMark/>
          </w:tcPr>
          <w:p w14:paraId="6AB7A75D"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0.07</w:t>
            </w:r>
          </w:p>
        </w:tc>
        <w:tc>
          <w:tcPr>
            <w:tcW w:w="630" w:type="dxa"/>
            <w:tcBorders>
              <w:top w:val="nil"/>
              <w:left w:val="nil"/>
              <w:bottom w:val="nil"/>
              <w:right w:val="single" w:sz="4" w:space="0" w:color="305496"/>
            </w:tcBorders>
            <w:shd w:val="clear" w:color="000000" w:fill="FFFFFF"/>
            <w:noWrap/>
            <w:vAlign w:val="center"/>
            <w:hideMark/>
          </w:tcPr>
          <w:p w14:paraId="229C8363"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150</w:t>
            </w:r>
          </w:p>
        </w:tc>
      </w:tr>
      <w:tr w:rsidR="00762225" w:rsidRPr="00762225" w14:paraId="494CE890" w14:textId="77777777" w:rsidTr="00762225">
        <w:trPr>
          <w:trHeight w:val="283"/>
          <w:jc w:val="center"/>
        </w:trPr>
        <w:tc>
          <w:tcPr>
            <w:tcW w:w="1100" w:type="dxa"/>
            <w:tcBorders>
              <w:top w:val="nil"/>
              <w:left w:val="nil"/>
              <w:bottom w:val="nil"/>
              <w:right w:val="single" w:sz="4" w:space="0" w:color="305496"/>
            </w:tcBorders>
            <w:shd w:val="clear" w:color="000000" w:fill="FFFFFF"/>
            <w:noWrap/>
            <w:vAlign w:val="center"/>
            <w:hideMark/>
          </w:tcPr>
          <w:p w14:paraId="0455BAF7"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JGZ-29</w:t>
            </w:r>
          </w:p>
        </w:tc>
        <w:tc>
          <w:tcPr>
            <w:tcW w:w="1389" w:type="dxa"/>
            <w:tcBorders>
              <w:top w:val="nil"/>
              <w:left w:val="nil"/>
              <w:bottom w:val="nil"/>
              <w:right w:val="single" w:sz="4" w:space="0" w:color="305496"/>
            </w:tcBorders>
            <w:shd w:val="clear" w:color="000000" w:fill="FFFFFF"/>
            <w:noWrap/>
            <w:vAlign w:val="center"/>
            <w:hideMark/>
          </w:tcPr>
          <w:p w14:paraId="67F23AAB"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0.44</w:t>
            </w:r>
          </w:p>
        </w:tc>
        <w:tc>
          <w:tcPr>
            <w:tcW w:w="531" w:type="dxa"/>
            <w:tcBorders>
              <w:top w:val="nil"/>
              <w:left w:val="nil"/>
              <w:bottom w:val="nil"/>
              <w:right w:val="single" w:sz="4" w:space="0" w:color="305496"/>
            </w:tcBorders>
            <w:shd w:val="clear" w:color="000000" w:fill="FFFFFF"/>
            <w:noWrap/>
            <w:vAlign w:val="center"/>
            <w:hideMark/>
          </w:tcPr>
          <w:p w14:paraId="52C1A104"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0.01</w:t>
            </w:r>
          </w:p>
        </w:tc>
        <w:tc>
          <w:tcPr>
            <w:tcW w:w="1389" w:type="dxa"/>
            <w:tcBorders>
              <w:top w:val="nil"/>
              <w:left w:val="nil"/>
              <w:bottom w:val="nil"/>
              <w:right w:val="single" w:sz="4" w:space="0" w:color="305496"/>
            </w:tcBorders>
            <w:shd w:val="clear" w:color="000000" w:fill="FFFFFF"/>
            <w:noWrap/>
            <w:vAlign w:val="center"/>
            <w:hideMark/>
          </w:tcPr>
          <w:p w14:paraId="694AE9B2"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0.47</w:t>
            </w:r>
          </w:p>
        </w:tc>
        <w:tc>
          <w:tcPr>
            <w:tcW w:w="531" w:type="dxa"/>
            <w:tcBorders>
              <w:top w:val="nil"/>
              <w:left w:val="nil"/>
              <w:bottom w:val="nil"/>
              <w:right w:val="single" w:sz="4" w:space="0" w:color="305496"/>
            </w:tcBorders>
            <w:shd w:val="clear" w:color="000000" w:fill="FFFFFF"/>
            <w:noWrap/>
            <w:vAlign w:val="center"/>
            <w:hideMark/>
          </w:tcPr>
          <w:p w14:paraId="79F44A4C"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0.04</w:t>
            </w:r>
          </w:p>
        </w:tc>
        <w:tc>
          <w:tcPr>
            <w:tcW w:w="978" w:type="dxa"/>
            <w:tcBorders>
              <w:top w:val="nil"/>
              <w:left w:val="nil"/>
              <w:bottom w:val="nil"/>
              <w:right w:val="single" w:sz="4" w:space="0" w:color="305496"/>
            </w:tcBorders>
            <w:shd w:val="clear" w:color="000000" w:fill="FFFFFF"/>
            <w:noWrap/>
            <w:vAlign w:val="center"/>
            <w:hideMark/>
          </w:tcPr>
          <w:p w14:paraId="2BD33062"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0.49</w:t>
            </w:r>
          </w:p>
        </w:tc>
        <w:tc>
          <w:tcPr>
            <w:tcW w:w="732" w:type="dxa"/>
            <w:tcBorders>
              <w:top w:val="nil"/>
              <w:left w:val="nil"/>
              <w:bottom w:val="nil"/>
              <w:right w:val="single" w:sz="4" w:space="0" w:color="305496"/>
            </w:tcBorders>
            <w:shd w:val="clear" w:color="000000" w:fill="FFFFFF"/>
            <w:noWrap/>
            <w:vAlign w:val="center"/>
            <w:hideMark/>
          </w:tcPr>
          <w:p w14:paraId="5FF3F34B"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0.08</w:t>
            </w:r>
          </w:p>
        </w:tc>
        <w:tc>
          <w:tcPr>
            <w:tcW w:w="630" w:type="dxa"/>
            <w:tcBorders>
              <w:top w:val="nil"/>
              <w:left w:val="nil"/>
              <w:bottom w:val="nil"/>
              <w:right w:val="single" w:sz="4" w:space="0" w:color="305496"/>
            </w:tcBorders>
            <w:shd w:val="clear" w:color="000000" w:fill="FFFFFF"/>
            <w:noWrap/>
            <w:vAlign w:val="center"/>
            <w:hideMark/>
          </w:tcPr>
          <w:p w14:paraId="2CC98054"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152</w:t>
            </w:r>
          </w:p>
        </w:tc>
      </w:tr>
      <w:tr w:rsidR="00762225" w:rsidRPr="00762225" w14:paraId="77DC4812" w14:textId="77777777" w:rsidTr="00762225">
        <w:trPr>
          <w:trHeight w:val="283"/>
          <w:jc w:val="center"/>
        </w:trPr>
        <w:tc>
          <w:tcPr>
            <w:tcW w:w="1100" w:type="dxa"/>
            <w:tcBorders>
              <w:top w:val="nil"/>
              <w:left w:val="nil"/>
              <w:bottom w:val="single" w:sz="4" w:space="0" w:color="auto"/>
              <w:right w:val="single" w:sz="4" w:space="0" w:color="305496"/>
            </w:tcBorders>
            <w:shd w:val="clear" w:color="000000" w:fill="FFFFFF"/>
            <w:noWrap/>
            <w:vAlign w:val="center"/>
            <w:hideMark/>
          </w:tcPr>
          <w:p w14:paraId="2682B22F"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JGZ-78</w:t>
            </w:r>
          </w:p>
        </w:tc>
        <w:tc>
          <w:tcPr>
            <w:tcW w:w="1389" w:type="dxa"/>
            <w:tcBorders>
              <w:top w:val="nil"/>
              <w:left w:val="nil"/>
              <w:bottom w:val="single" w:sz="4" w:space="0" w:color="auto"/>
              <w:right w:val="single" w:sz="4" w:space="0" w:color="305496"/>
            </w:tcBorders>
            <w:shd w:val="clear" w:color="000000" w:fill="FFFFFF"/>
            <w:noWrap/>
            <w:vAlign w:val="center"/>
            <w:hideMark/>
          </w:tcPr>
          <w:p w14:paraId="7EFA6EB1"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-0.05</w:t>
            </w:r>
          </w:p>
        </w:tc>
        <w:tc>
          <w:tcPr>
            <w:tcW w:w="531" w:type="dxa"/>
            <w:tcBorders>
              <w:top w:val="nil"/>
              <w:left w:val="nil"/>
              <w:bottom w:val="single" w:sz="4" w:space="0" w:color="auto"/>
              <w:right w:val="single" w:sz="4" w:space="0" w:color="305496"/>
            </w:tcBorders>
            <w:shd w:val="clear" w:color="000000" w:fill="FFFFFF"/>
            <w:noWrap/>
            <w:vAlign w:val="center"/>
            <w:hideMark/>
          </w:tcPr>
          <w:p w14:paraId="6875704A"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0.02</w:t>
            </w:r>
          </w:p>
        </w:tc>
        <w:tc>
          <w:tcPr>
            <w:tcW w:w="1389" w:type="dxa"/>
            <w:tcBorders>
              <w:top w:val="nil"/>
              <w:left w:val="nil"/>
              <w:bottom w:val="single" w:sz="4" w:space="0" w:color="auto"/>
              <w:right w:val="single" w:sz="4" w:space="0" w:color="305496"/>
            </w:tcBorders>
            <w:shd w:val="clear" w:color="000000" w:fill="FFFFFF"/>
            <w:noWrap/>
            <w:vAlign w:val="center"/>
            <w:hideMark/>
          </w:tcPr>
          <w:p w14:paraId="7C61A79D"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-0.07</w:t>
            </w:r>
          </w:p>
        </w:tc>
        <w:tc>
          <w:tcPr>
            <w:tcW w:w="531" w:type="dxa"/>
            <w:tcBorders>
              <w:top w:val="nil"/>
              <w:left w:val="nil"/>
              <w:bottom w:val="single" w:sz="4" w:space="0" w:color="auto"/>
              <w:right w:val="single" w:sz="4" w:space="0" w:color="305496"/>
            </w:tcBorders>
            <w:shd w:val="clear" w:color="000000" w:fill="FFFFFF"/>
            <w:noWrap/>
            <w:vAlign w:val="center"/>
            <w:hideMark/>
          </w:tcPr>
          <w:p w14:paraId="49681EFB"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0.04</w:t>
            </w:r>
          </w:p>
        </w:tc>
        <w:tc>
          <w:tcPr>
            <w:tcW w:w="978" w:type="dxa"/>
            <w:tcBorders>
              <w:top w:val="nil"/>
              <w:left w:val="nil"/>
              <w:bottom w:val="single" w:sz="4" w:space="0" w:color="auto"/>
              <w:right w:val="single" w:sz="4" w:space="0" w:color="305496"/>
            </w:tcBorders>
            <w:shd w:val="clear" w:color="000000" w:fill="FFFFFF"/>
            <w:noWrap/>
            <w:vAlign w:val="center"/>
            <w:hideMark/>
          </w:tcPr>
          <w:p w14:paraId="3A796138"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-0.02</w:t>
            </w:r>
          </w:p>
        </w:tc>
        <w:tc>
          <w:tcPr>
            <w:tcW w:w="732" w:type="dxa"/>
            <w:tcBorders>
              <w:top w:val="nil"/>
              <w:left w:val="nil"/>
              <w:bottom w:val="single" w:sz="4" w:space="0" w:color="auto"/>
              <w:right w:val="single" w:sz="4" w:space="0" w:color="305496"/>
            </w:tcBorders>
            <w:shd w:val="clear" w:color="000000" w:fill="FFFFFF"/>
            <w:noWrap/>
            <w:vAlign w:val="center"/>
            <w:hideMark/>
          </w:tcPr>
          <w:p w14:paraId="5D93799C"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0.08</w:t>
            </w:r>
          </w:p>
        </w:tc>
        <w:tc>
          <w:tcPr>
            <w:tcW w:w="630" w:type="dxa"/>
            <w:tcBorders>
              <w:top w:val="nil"/>
              <w:left w:val="nil"/>
              <w:bottom w:val="single" w:sz="4" w:space="0" w:color="auto"/>
              <w:right w:val="single" w:sz="4" w:space="0" w:color="305496"/>
            </w:tcBorders>
            <w:shd w:val="clear" w:color="000000" w:fill="FFFFFF"/>
            <w:noWrap/>
            <w:vAlign w:val="center"/>
            <w:hideMark/>
          </w:tcPr>
          <w:p w14:paraId="7DAD2E75" w14:textId="77777777" w:rsidR="00762225" w:rsidRPr="00762225" w:rsidRDefault="00762225" w:rsidP="00762225">
            <w:pPr>
              <w:widowControl/>
              <w:spacing w:line="240" w:lineRule="auto"/>
              <w:ind w:firstLineChars="0" w:firstLine="0"/>
              <w:jc w:val="center"/>
              <w:rPr>
                <w:rFonts w:eastAsia="等线" w:cs="Times New Roman"/>
                <w:color w:val="000000"/>
                <w:sz w:val="14"/>
                <w:szCs w:val="14"/>
                <w14:ligatures w14:val="none"/>
              </w:rPr>
            </w:pPr>
            <w:r w:rsidRPr="00762225">
              <w:rPr>
                <w:rFonts w:eastAsia="等线" w:cs="Times New Roman"/>
                <w:color w:val="000000"/>
                <w:sz w:val="14"/>
                <w:szCs w:val="14"/>
                <w14:ligatures w14:val="none"/>
              </w:rPr>
              <w:t>152</w:t>
            </w:r>
          </w:p>
        </w:tc>
      </w:tr>
    </w:tbl>
    <w:p w14:paraId="30A7B9DD" w14:textId="77777777" w:rsidR="00762225" w:rsidRDefault="00762225" w:rsidP="00CB596F">
      <w:pPr>
        <w:ind w:firstLine="480"/>
      </w:pPr>
    </w:p>
    <w:p w14:paraId="39210610" w14:textId="39C43784" w:rsidR="00D00769" w:rsidRDefault="00E74C52" w:rsidP="00D00769">
      <w:pPr>
        <w:ind w:firstLineChars="0" w:firstLine="0"/>
        <w:rPr>
          <w:b/>
          <w:bCs/>
        </w:rPr>
      </w:pPr>
      <w:r w:rsidRPr="00E74C52">
        <w:rPr>
          <w:rFonts w:hint="eastAsia"/>
          <w:b/>
          <w:bCs/>
        </w:rPr>
        <w:t>2.</w:t>
      </w:r>
      <w:r>
        <w:rPr>
          <w:rFonts w:hint="eastAsia"/>
          <w:b/>
          <w:bCs/>
        </w:rPr>
        <w:t xml:space="preserve">5 </w:t>
      </w:r>
      <w:r w:rsidR="006236F5">
        <w:rPr>
          <w:rFonts w:hint="eastAsia"/>
          <w:b/>
          <w:bCs/>
        </w:rPr>
        <w:t>Micro analysis of</w:t>
      </w:r>
      <w:r w:rsidR="006236F5" w:rsidRPr="006236F5">
        <w:rPr>
          <w:b/>
          <w:bCs/>
        </w:rPr>
        <w:t xml:space="preserve"> </w:t>
      </w:r>
      <w:r w:rsidR="00762225">
        <w:rPr>
          <w:rFonts w:hint="eastAsia"/>
          <w:b/>
          <w:bCs/>
        </w:rPr>
        <w:t>Cu</w:t>
      </w:r>
      <w:r w:rsidR="006236F5" w:rsidRPr="006236F5">
        <w:rPr>
          <w:b/>
          <w:bCs/>
        </w:rPr>
        <w:t xml:space="preserve"> isotope using LA-MC-ICP-MS</w:t>
      </w:r>
    </w:p>
    <w:p w14:paraId="203E9D70" w14:textId="41BF27AE" w:rsidR="00762225" w:rsidRDefault="00762225" w:rsidP="00762225">
      <w:pPr>
        <w:ind w:firstLineChars="0" w:firstLine="0"/>
        <w:rPr>
          <w:rFonts w:hint="eastAsia"/>
        </w:rPr>
      </w:pPr>
      <w:r w:rsidRPr="00762225">
        <w:t xml:space="preserve">For in situ Cu isotope measurements, a high sensitivity X skimmer cone and a Jet sample cone were mounted in the Neptune Plus interface. The mass spectrometer was operated in the low mass resolution mode. The routine data acquisition consisted of one block of 120 cycles (0.524 second integration time per cycle): the first 30 cycles were measured to determine the background, while the remaining 90 cycles were measured as the sample signal intensities. The laser was run with an energy density on the sample of approximately ~1.5 J </w:t>
      </w:r>
      <w:proofErr w:type="gramStart"/>
      <w:r w:rsidRPr="00762225">
        <w:t>cm</w:t>
      </w:r>
      <w:r w:rsidRPr="00762225">
        <w:rPr>
          <w:vertAlign w:val="superscript"/>
        </w:rPr>
        <w:t>-2</w:t>
      </w:r>
      <w:proofErr w:type="gramEnd"/>
      <w:r w:rsidRPr="00762225">
        <w:t xml:space="preserve">. Cu isotope analyses were completed with laser spot sizes of 16-32 </w:t>
      </w:r>
      <w:proofErr w:type="spellStart"/>
      <w:r w:rsidRPr="00762225">
        <w:t>μm</w:t>
      </w:r>
      <w:proofErr w:type="spellEnd"/>
      <w:r w:rsidRPr="00762225">
        <w:t xml:space="preserve"> and a low laser frequency of 2-4 Hz. These conditions were sufficient to produce the signal intensities of 6-15 V on the mass of 65Cu, while the blank was producing average values of ~0.01 V on the mass of 65Cu. </w:t>
      </w:r>
      <w:r>
        <w:rPr>
          <w:rFonts w:hint="eastAsia"/>
        </w:rPr>
        <w:t>N</w:t>
      </w:r>
      <w:r w:rsidRPr="00762225">
        <w:t>o interference correction was implemented in this study.</w:t>
      </w:r>
      <w:r>
        <w:rPr>
          <w:rFonts w:hint="eastAsia"/>
        </w:rPr>
        <w:t xml:space="preserve"> </w:t>
      </w:r>
      <w:bookmarkStart w:id="2" w:name="_Hlk521851249"/>
      <w:r>
        <w:rPr>
          <w:rFonts w:hint="eastAsia"/>
        </w:rPr>
        <w:t>C</w:t>
      </w:r>
      <w:r w:rsidRPr="00D64253">
        <w:t>halcopyrite</w:t>
      </w:r>
      <w:r>
        <w:t xml:space="preserve"> </w:t>
      </w:r>
      <w:r w:rsidRPr="00085318">
        <w:rPr>
          <w:color w:val="000000" w:themeColor="text1"/>
        </w:rPr>
        <w:t>JGZ-78</w:t>
      </w:r>
      <w:r w:rsidRPr="00635485">
        <w:t xml:space="preserve"> </w:t>
      </w:r>
      <w:bookmarkEnd w:id="2"/>
      <w:r>
        <w:rPr>
          <w:rFonts w:hint="eastAsia"/>
        </w:rPr>
        <w:t>was</w:t>
      </w:r>
      <w:r w:rsidRPr="00635485">
        <w:t xml:space="preserve"> employed as ma</w:t>
      </w:r>
      <w:r w:rsidRPr="00A43E4C">
        <w:t>trix-matching standard reference materials. Finally, all δ values were converted to NIST SRM 976 fo</w:t>
      </w:r>
      <w:r>
        <w:t xml:space="preserve">r </w:t>
      </w:r>
      <w:r w:rsidRPr="00353362">
        <w:t>interlaboratory comparison</w:t>
      </w:r>
      <w:r w:rsidRPr="00635485">
        <w:t>.</w:t>
      </w:r>
      <w:r>
        <w:rPr>
          <w:rFonts w:hint="eastAsia"/>
        </w:rPr>
        <w:t xml:space="preserve"> </w:t>
      </w:r>
      <w:r>
        <w:t xml:space="preserve">The analytical results were listed in Table </w:t>
      </w:r>
      <w:r>
        <w:rPr>
          <w:rFonts w:hint="eastAsia"/>
        </w:rPr>
        <w:t>2</w:t>
      </w:r>
      <w:r>
        <w:t>.</w:t>
      </w:r>
    </w:p>
    <w:p w14:paraId="4ADEB036" w14:textId="77777777" w:rsidR="00762225" w:rsidRDefault="00762225" w:rsidP="005366CE">
      <w:pPr>
        <w:ind w:firstLineChars="0" w:firstLine="0"/>
        <w:rPr>
          <w:rFonts w:cs="Times New Roman"/>
          <w:b/>
          <w:bCs/>
        </w:rPr>
      </w:pPr>
    </w:p>
    <w:p w14:paraId="3C88372E" w14:textId="7FA7290C" w:rsidR="00F15D27" w:rsidRPr="00DF4846" w:rsidRDefault="00CB596F" w:rsidP="005366CE">
      <w:pPr>
        <w:ind w:firstLineChars="0" w:firstLine="0"/>
        <w:rPr>
          <w:rFonts w:cs="Times New Roman"/>
          <w:b/>
          <w:bCs/>
        </w:rPr>
      </w:pPr>
      <w:r w:rsidRPr="00DF4846">
        <w:rPr>
          <w:rFonts w:cs="Times New Roman" w:hint="eastAsia"/>
          <w:b/>
          <w:bCs/>
        </w:rPr>
        <w:t>3. Intended Use</w:t>
      </w:r>
    </w:p>
    <w:p w14:paraId="53B4E9FE" w14:textId="215F9D30" w:rsidR="00B97349" w:rsidRDefault="002E3635" w:rsidP="005366CE">
      <w:pPr>
        <w:ind w:firstLineChars="0" w:firstLine="0"/>
      </w:pPr>
      <w:r w:rsidRPr="002E3635">
        <w:t xml:space="preserve">This series of samples are mainly used for </w:t>
      </w:r>
      <w:r w:rsidR="00762225">
        <w:rPr>
          <w:rFonts w:hint="eastAsia"/>
        </w:rPr>
        <w:t>Cu</w:t>
      </w:r>
      <w:r w:rsidRPr="002E3635">
        <w:t xml:space="preserve"> isotope analysis of </w:t>
      </w:r>
      <w:r>
        <w:t>micro</w:t>
      </w:r>
      <w:r>
        <w:rPr>
          <w:rFonts w:hint="eastAsia"/>
        </w:rPr>
        <w:t xml:space="preserve"> analysis</w:t>
      </w:r>
      <w:r w:rsidRPr="002E3635">
        <w:t xml:space="preserve"> </w:t>
      </w:r>
      <w:r w:rsidR="005366CE">
        <w:rPr>
          <w:rFonts w:hint="eastAsia"/>
        </w:rPr>
        <w:t xml:space="preserve">in </w:t>
      </w:r>
      <w:r w:rsidR="00762225">
        <w:rPr>
          <w:rFonts w:hint="eastAsia"/>
        </w:rPr>
        <w:t>c</w:t>
      </w:r>
      <w:r w:rsidR="00762225" w:rsidRPr="00D64253">
        <w:t>halcopyrite</w:t>
      </w:r>
      <w:r w:rsidR="005366CE">
        <w:rPr>
          <w:rFonts w:hint="eastAsia"/>
        </w:rPr>
        <w:t>, which are s</w:t>
      </w:r>
      <w:r w:rsidRPr="002E3635">
        <w:t>uitable for LA-MC-ICP-MS. They can be used as calibration standards or unknown samples to monitor</w:t>
      </w:r>
      <w:r w:rsidR="005366CE">
        <w:rPr>
          <w:rFonts w:hint="eastAsia"/>
        </w:rPr>
        <w:t xml:space="preserve"> </w:t>
      </w:r>
      <w:r w:rsidR="005366CE" w:rsidRPr="005366CE">
        <w:t>data quality</w:t>
      </w:r>
      <w:r w:rsidRPr="002E3635">
        <w:t xml:space="preserve"> </w:t>
      </w:r>
      <w:r w:rsidR="005366CE">
        <w:rPr>
          <w:rFonts w:hint="eastAsia"/>
        </w:rPr>
        <w:t>(</w:t>
      </w:r>
      <w:r w:rsidRPr="002E3635">
        <w:t>secondary reference material</w:t>
      </w:r>
      <w:r w:rsidR="005366CE">
        <w:rPr>
          <w:rFonts w:hint="eastAsia"/>
        </w:rPr>
        <w:t>)</w:t>
      </w:r>
      <w:r w:rsidRPr="002E3635">
        <w:t xml:space="preserve">. Please note that each sample can only be used for a single purpose, for example, each sample cannot be used as both a calibration standard and an unknown sample during the same test. </w:t>
      </w:r>
    </w:p>
    <w:p w14:paraId="24B90BFD" w14:textId="77777777" w:rsidR="00CB596F" w:rsidRPr="00CB596F" w:rsidRDefault="00CB596F" w:rsidP="00CB596F">
      <w:pPr>
        <w:ind w:firstLineChars="0"/>
        <w:rPr>
          <w:rFonts w:cs="Times New Roman"/>
        </w:rPr>
      </w:pPr>
    </w:p>
    <w:p w14:paraId="46FDD309" w14:textId="64128C4F" w:rsidR="00C01BEC" w:rsidRPr="00DF4846" w:rsidRDefault="00CB596F" w:rsidP="005366CE">
      <w:pPr>
        <w:ind w:firstLineChars="0" w:firstLine="0"/>
        <w:rPr>
          <w:rFonts w:cs="Times New Roman"/>
          <w:b/>
          <w:bCs/>
        </w:rPr>
      </w:pPr>
      <w:r w:rsidRPr="00DF4846">
        <w:rPr>
          <w:rFonts w:cs="Times New Roman" w:hint="eastAsia"/>
          <w:b/>
          <w:bCs/>
        </w:rPr>
        <w:t xml:space="preserve">4. </w:t>
      </w:r>
      <w:r w:rsidR="00B97349" w:rsidRPr="00DF4846">
        <w:rPr>
          <w:rFonts w:hint="eastAsia"/>
          <w:b/>
          <w:bCs/>
        </w:rPr>
        <w:t>Storage and Handling</w:t>
      </w:r>
    </w:p>
    <w:p w14:paraId="20503BD0" w14:textId="00FC1F93" w:rsidR="00B97349" w:rsidRDefault="005366CE" w:rsidP="005366CE">
      <w:pPr>
        <w:ind w:firstLineChars="0" w:firstLine="0"/>
      </w:pPr>
      <w:r w:rsidRPr="005366CE">
        <w:lastRenderedPageBreak/>
        <w:t xml:space="preserve">Samples are recommended to be stored in a dry environment. Natural </w:t>
      </w:r>
      <w:r w:rsidR="0004381C">
        <w:rPr>
          <w:rFonts w:hint="eastAsia"/>
        </w:rPr>
        <w:t>c</w:t>
      </w:r>
      <w:r w:rsidR="0004381C" w:rsidRPr="00D64253">
        <w:t>halcopyrite</w:t>
      </w:r>
      <w:r w:rsidRPr="005366CE">
        <w:t xml:space="preserve"> is stable at normal temperature and pressure. Do not contact dilute acid, </w:t>
      </w:r>
      <w:r w:rsidR="0004381C">
        <w:rPr>
          <w:rFonts w:hint="eastAsia"/>
        </w:rPr>
        <w:t>c</w:t>
      </w:r>
      <w:r w:rsidR="0004381C" w:rsidRPr="00D64253">
        <w:t>halcopyrite</w:t>
      </w:r>
      <w:r w:rsidRPr="005366CE">
        <w:t xml:space="preserve"> is easily </w:t>
      </w:r>
      <w:r w:rsidR="0004381C" w:rsidRPr="0004381C">
        <w:t>oxidate</w:t>
      </w:r>
      <w:r w:rsidR="0004381C">
        <w:rPr>
          <w:rFonts w:hint="eastAsia"/>
        </w:rPr>
        <w:t>d</w:t>
      </w:r>
      <w:r w:rsidRPr="005366CE">
        <w:t xml:space="preserve"> in dilute acid. </w:t>
      </w:r>
    </w:p>
    <w:p w14:paraId="3599F946" w14:textId="77777777" w:rsidR="0004381C" w:rsidRDefault="0004381C" w:rsidP="005366CE">
      <w:pPr>
        <w:ind w:firstLineChars="0" w:firstLine="0"/>
      </w:pPr>
    </w:p>
    <w:p w14:paraId="6E6F0E6C" w14:textId="55C374B1" w:rsidR="00CB596F" w:rsidRPr="00DF4846" w:rsidRDefault="00CB596F" w:rsidP="005366CE">
      <w:pPr>
        <w:ind w:firstLineChars="0" w:firstLine="0"/>
        <w:rPr>
          <w:rFonts w:cs="Times New Roman"/>
          <w:b/>
          <w:bCs/>
        </w:rPr>
      </w:pPr>
      <w:r w:rsidRPr="00DF4846">
        <w:rPr>
          <w:rFonts w:cs="Times New Roman" w:hint="eastAsia"/>
          <w:b/>
          <w:bCs/>
        </w:rPr>
        <w:t xml:space="preserve">5. </w:t>
      </w:r>
      <w:r w:rsidRPr="00DF4846">
        <w:rPr>
          <w:rFonts w:cs="Times New Roman"/>
          <w:b/>
          <w:bCs/>
        </w:rPr>
        <w:t xml:space="preserve">Safety </w:t>
      </w:r>
      <w:r w:rsidRPr="00DF4846">
        <w:rPr>
          <w:rFonts w:cs="Times New Roman" w:hint="eastAsia"/>
          <w:b/>
          <w:bCs/>
        </w:rPr>
        <w:t>I</w:t>
      </w:r>
      <w:r w:rsidRPr="00DF4846">
        <w:rPr>
          <w:rFonts w:cs="Times New Roman"/>
          <w:b/>
          <w:bCs/>
        </w:rPr>
        <w:t>nstructions</w:t>
      </w:r>
    </w:p>
    <w:p w14:paraId="027F9E6D" w14:textId="6FB5B7BB" w:rsidR="00CB596F" w:rsidRDefault="008F4750" w:rsidP="005366CE">
      <w:pPr>
        <w:ind w:firstLineChars="0" w:firstLine="0"/>
      </w:pPr>
      <w:r w:rsidRPr="005366CE">
        <w:t xml:space="preserve">Natural </w:t>
      </w:r>
      <w:r>
        <w:rPr>
          <w:rFonts w:hint="eastAsia"/>
        </w:rPr>
        <w:t>c</w:t>
      </w:r>
      <w:r w:rsidRPr="00D64253">
        <w:t>halcopyrite</w:t>
      </w:r>
      <w:r w:rsidR="005366CE" w:rsidRPr="005366CE">
        <w:t xml:space="preserve"> is </w:t>
      </w:r>
      <w:r w:rsidRPr="008F4750">
        <w:t>sulfide</w:t>
      </w:r>
      <w:r w:rsidR="005366CE" w:rsidRPr="005366CE">
        <w:t xml:space="preserve">, stable at room temperature and pressure, can be in contact with the skin, but </w:t>
      </w:r>
      <w:proofErr w:type="spellStart"/>
      <w:r w:rsidR="005366CE" w:rsidRPr="005366CE">
        <w:t>can not</w:t>
      </w:r>
      <w:proofErr w:type="spellEnd"/>
      <w:r w:rsidR="005366CE" w:rsidRPr="005366CE">
        <w:t xml:space="preserve"> be ingested into the body.</w:t>
      </w:r>
      <w:r w:rsidR="005366CE">
        <w:t xml:space="preserve"> </w:t>
      </w:r>
    </w:p>
    <w:p w14:paraId="6280C71C" w14:textId="77777777" w:rsidR="00CB596F" w:rsidRDefault="00CB596F" w:rsidP="00C01BEC">
      <w:pPr>
        <w:ind w:firstLineChars="0"/>
        <w:rPr>
          <w:rFonts w:cs="Times New Roman"/>
        </w:rPr>
      </w:pPr>
    </w:p>
    <w:p w14:paraId="33505885" w14:textId="00300574" w:rsidR="00CB596F" w:rsidRPr="00DF4846" w:rsidRDefault="00CB596F" w:rsidP="005366CE">
      <w:pPr>
        <w:ind w:firstLineChars="0" w:firstLine="0"/>
        <w:rPr>
          <w:rFonts w:cs="Times New Roman"/>
          <w:b/>
          <w:bCs/>
        </w:rPr>
      </w:pPr>
      <w:r w:rsidRPr="00DF4846">
        <w:rPr>
          <w:rFonts w:cs="Times New Roman" w:hint="eastAsia"/>
          <w:b/>
          <w:bCs/>
        </w:rPr>
        <w:t>6. Other Information</w:t>
      </w:r>
    </w:p>
    <w:p w14:paraId="0EA41FC2" w14:textId="7B3D3A50" w:rsidR="00263283" w:rsidRDefault="005366CE" w:rsidP="00263283">
      <w:pPr>
        <w:ind w:firstLineChars="0" w:firstLine="0"/>
      </w:pPr>
      <w:r>
        <w:t>Th</w:t>
      </w:r>
      <w:r w:rsidR="00263283">
        <w:rPr>
          <w:rFonts w:hint="eastAsia"/>
        </w:rPr>
        <w:t>e</w:t>
      </w:r>
      <w:r>
        <w:t xml:space="preserve"> </w:t>
      </w:r>
      <w:r w:rsidR="008F4750">
        <w:rPr>
          <w:rFonts w:hint="eastAsia"/>
        </w:rPr>
        <w:t>c</w:t>
      </w:r>
      <w:r w:rsidR="008F4750" w:rsidRPr="00D64253">
        <w:t>halcopyrite</w:t>
      </w:r>
      <w:r>
        <w:t xml:space="preserve"> reference material</w:t>
      </w:r>
      <w:r w:rsidR="00263283">
        <w:rPr>
          <w:rFonts w:hint="eastAsia"/>
        </w:rPr>
        <w:t>s</w:t>
      </w:r>
      <w:r>
        <w:t xml:space="preserve"> h</w:t>
      </w:r>
      <w:r w:rsidR="00263283">
        <w:rPr>
          <w:rFonts w:hint="eastAsia"/>
        </w:rPr>
        <w:t>ave</w:t>
      </w:r>
      <w:r>
        <w:t xml:space="preserve"> been published in the SCI journal. Because </w:t>
      </w:r>
      <w:r w:rsidR="00263283">
        <w:rPr>
          <w:rFonts w:hint="eastAsia"/>
        </w:rPr>
        <w:t>s</w:t>
      </w:r>
      <w:r>
        <w:t>ample</w:t>
      </w:r>
      <w:r w:rsidR="00263283">
        <w:rPr>
          <w:rFonts w:hint="eastAsia"/>
        </w:rPr>
        <w:t>s</w:t>
      </w:r>
      <w:r>
        <w:t xml:space="preserve"> </w:t>
      </w:r>
      <w:r w:rsidR="00263283">
        <w:rPr>
          <w:rFonts w:hint="eastAsia"/>
        </w:rPr>
        <w:t>are</w:t>
      </w:r>
      <w:r>
        <w:t xml:space="preserve"> natural crystal</w:t>
      </w:r>
      <w:r w:rsidR="00263283">
        <w:rPr>
          <w:rFonts w:hint="eastAsia"/>
        </w:rPr>
        <w:t>s</w:t>
      </w:r>
      <w:r>
        <w:t xml:space="preserve">, a small number of inclusions or cracks may appear. </w:t>
      </w:r>
      <w:r w:rsidR="00263283">
        <w:t xml:space="preserve">If users observe these inclusions or cracks during microanalysis, </w:t>
      </w:r>
      <w:r w:rsidR="00263283">
        <w:rPr>
          <w:rFonts w:hint="eastAsia"/>
        </w:rPr>
        <w:t xml:space="preserve">please </w:t>
      </w:r>
      <w:r w:rsidR="00263283">
        <w:t>avoid them.</w:t>
      </w:r>
      <w:r w:rsidR="00263283">
        <w:rPr>
          <w:rFonts w:hint="eastAsia"/>
        </w:rPr>
        <w:t xml:space="preserve"> </w:t>
      </w:r>
    </w:p>
    <w:p w14:paraId="616B2D35" w14:textId="682860A1" w:rsidR="005366CE" w:rsidRDefault="00263283" w:rsidP="00263283">
      <w:pPr>
        <w:ind w:firstLineChars="0" w:firstLine="0"/>
      </w:pPr>
      <w:r>
        <w:t xml:space="preserve">This series of samples is sold exclusively through </w:t>
      </w:r>
      <w:r>
        <w:rPr>
          <w:rFonts w:hint="eastAsia"/>
        </w:rPr>
        <w:t>xx</w:t>
      </w:r>
      <w:r>
        <w:t>.</w:t>
      </w:r>
    </w:p>
    <w:p w14:paraId="37A0F1B6" w14:textId="77777777" w:rsidR="00CB596F" w:rsidRDefault="00CB596F" w:rsidP="00BF5354">
      <w:pPr>
        <w:ind w:firstLineChars="0" w:firstLine="0"/>
        <w:rPr>
          <w:rFonts w:cs="Times New Roman"/>
        </w:rPr>
      </w:pPr>
    </w:p>
    <w:p w14:paraId="3AC6A271" w14:textId="3E30C89E" w:rsidR="00CB596F" w:rsidRPr="00DF4846" w:rsidRDefault="00CB596F" w:rsidP="00263283">
      <w:pPr>
        <w:ind w:firstLineChars="0" w:firstLine="0"/>
        <w:rPr>
          <w:rFonts w:cs="Times New Roman"/>
          <w:b/>
          <w:bCs/>
        </w:rPr>
      </w:pPr>
      <w:r w:rsidRPr="00DF4846">
        <w:rPr>
          <w:rFonts w:cs="Times New Roman" w:hint="eastAsia"/>
          <w:b/>
          <w:bCs/>
        </w:rPr>
        <w:t>7. Legal Notice</w:t>
      </w:r>
    </w:p>
    <w:p w14:paraId="77391965" w14:textId="04F81BFD" w:rsidR="005A34CB" w:rsidRDefault="005A34CB" w:rsidP="00263283">
      <w:pPr>
        <w:ind w:firstLineChars="0" w:firstLine="0"/>
        <w:rPr>
          <w:rFonts w:cs="Times New Roman"/>
        </w:rPr>
      </w:pPr>
      <w:r>
        <w:rPr>
          <w:rFonts w:cs="Times New Roman"/>
        </w:rPr>
        <w:t>N</w:t>
      </w:r>
      <w:r>
        <w:rPr>
          <w:rFonts w:cs="Times New Roman" w:hint="eastAsia"/>
        </w:rPr>
        <w:t xml:space="preserve">either </w:t>
      </w:r>
      <w:r w:rsidR="00661E56">
        <w:rPr>
          <w:rFonts w:hint="eastAsia"/>
        </w:rPr>
        <w:t>c</w:t>
      </w:r>
      <w:r w:rsidR="00661E56" w:rsidRPr="00D64253">
        <w:t>halcopyrite</w:t>
      </w:r>
      <w:r>
        <w:rPr>
          <w:rFonts w:cs="Times New Roman" w:hint="eastAsia"/>
        </w:rPr>
        <w:t xml:space="preserve">, its subsidiaries, its contractors nor any person acting on their </w:t>
      </w:r>
      <w:proofErr w:type="gramStart"/>
      <w:r>
        <w:rPr>
          <w:rFonts w:cs="Times New Roman" w:hint="eastAsia"/>
        </w:rPr>
        <w:t>behalf</w:t>
      </w:r>
      <w:proofErr w:type="gramEnd"/>
    </w:p>
    <w:p w14:paraId="55D43D7F" w14:textId="4A4A3C27" w:rsidR="005A34CB" w:rsidRPr="005A34CB" w:rsidRDefault="00C364AF" w:rsidP="00C364AF">
      <w:pPr>
        <w:ind w:firstLineChars="0" w:firstLine="0"/>
        <w:rPr>
          <w:rFonts w:cs="Times New Roman"/>
        </w:rPr>
      </w:pPr>
      <w:r>
        <w:rPr>
          <w:rFonts w:cs="Times New Roman" w:hint="eastAsia"/>
        </w:rPr>
        <w:t xml:space="preserve">(a) </w:t>
      </w:r>
      <w:r w:rsidR="005A34CB">
        <w:rPr>
          <w:rFonts w:cs="Times New Roman"/>
        </w:rPr>
        <w:t>M</w:t>
      </w:r>
      <w:r w:rsidR="005A34CB">
        <w:rPr>
          <w:rFonts w:cs="Times New Roman" w:hint="eastAsia"/>
        </w:rPr>
        <w:t xml:space="preserve">ake any warranty or representation, express or implied that the use of any information, material, apparatus, </w:t>
      </w:r>
      <w:proofErr w:type="gramStart"/>
      <w:r w:rsidR="005A34CB">
        <w:rPr>
          <w:rFonts w:cs="Times New Roman" w:hint="eastAsia"/>
        </w:rPr>
        <w:t>method</w:t>
      </w:r>
      <w:proofErr w:type="gramEnd"/>
      <w:r w:rsidR="005A34CB">
        <w:rPr>
          <w:rFonts w:cs="Times New Roman" w:hint="eastAsia"/>
        </w:rPr>
        <w:t xml:space="preserve"> or process disclosed in this document does not infringe any privately owned </w:t>
      </w:r>
      <w:r w:rsidR="005A34CB">
        <w:rPr>
          <w:rFonts w:cs="Times New Roman"/>
        </w:rPr>
        <w:t>intellectual</w:t>
      </w:r>
      <w:r w:rsidR="005A34CB">
        <w:rPr>
          <w:rFonts w:cs="Times New Roman" w:hint="eastAsia"/>
        </w:rPr>
        <w:t xml:space="preserve"> property rights</w:t>
      </w:r>
    </w:p>
    <w:p w14:paraId="09057D3D" w14:textId="1A7A2FE5" w:rsidR="005A34CB" w:rsidRPr="00C364AF" w:rsidRDefault="00C364AF" w:rsidP="00C364AF">
      <w:pPr>
        <w:ind w:firstLineChars="0" w:firstLine="0"/>
        <w:rPr>
          <w:rFonts w:cs="Times New Roman"/>
        </w:rPr>
      </w:pPr>
      <w:r>
        <w:rPr>
          <w:rFonts w:cs="Times New Roman" w:hint="eastAsia"/>
        </w:rPr>
        <w:t xml:space="preserve">(b) Assume any liability with respect to, or for damages resulting from, the use of any information, material, apparatus, </w:t>
      </w:r>
      <w:proofErr w:type="gramStart"/>
      <w:r>
        <w:rPr>
          <w:rFonts w:cs="Times New Roman" w:hint="eastAsia"/>
        </w:rPr>
        <w:t>method</w:t>
      </w:r>
      <w:proofErr w:type="gramEnd"/>
      <w:r>
        <w:rPr>
          <w:rFonts w:cs="Times New Roman" w:hint="eastAsia"/>
        </w:rPr>
        <w:t xml:space="preserve"> or process disclosed in this document save for loss or damage arising solely and directly from the negligence of </w:t>
      </w:r>
      <w:r w:rsidR="00661E56">
        <w:rPr>
          <w:rFonts w:hint="eastAsia"/>
        </w:rPr>
        <w:t>c</w:t>
      </w:r>
      <w:r w:rsidR="00661E56" w:rsidRPr="00D64253">
        <w:t>halcopyrite</w:t>
      </w:r>
      <w:r w:rsidR="00661E56">
        <w:rPr>
          <w:rFonts w:cs="Times New Roman" w:hint="eastAsia"/>
        </w:rPr>
        <w:t xml:space="preserve"> </w:t>
      </w:r>
      <w:r>
        <w:rPr>
          <w:rFonts w:cs="Times New Roman" w:hint="eastAsia"/>
        </w:rPr>
        <w:t>s or any of its subsidiaries</w:t>
      </w:r>
    </w:p>
    <w:p w14:paraId="3D2A3359" w14:textId="6E589B10" w:rsidR="00CB596F" w:rsidRDefault="00C364AF" w:rsidP="00C364AF">
      <w:pPr>
        <w:ind w:firstLineChars="0" w:firstLine="0"/>
      </w:pPr>
      <w:r>
        <w:rPr>
          <w:rFonts w:hint="eastAsia"/>
        </w:rPr>
        <w:t xml:space="preserve">(c) </w:t>
      </w:r>
      <w:r w:rsidR="00CB596F">
        <w:t xml:space="preserve">Our order, sales and delivery conditions apply. The valid version of our general terms and conditions - can be found on our website: </w:t>
      </w:r>
      <w:r w:rsidR="00CB596F" w:rsidRPr="00C364AF">
        <w:rPr>
          <w:color w:val="FF0000"/>
        </w:rPr>
        <w:t xml:space="preserve">https://www.my-standards.com/terms-and-conditions/. </w:t>
      </w:r>
      <w:r w:rsidR="00CB596F">
        <w:t>They are also available on request</w:t>
      </w:r>
      <w:r>
        <w:rPr>
          <w:rFonts w:hint="eastAsia"/>
        </w:rPr>
        <w:t>.</w:t>
      </w:r>
    </w:p>
    <w:p w14:paraId="0E3A6830" w14:textId="77777777" w:rsidR="00C364AF" w:rsidRDefault="00C364AF" w:rsidP="00C364AF">
      <w:pPr>
        <w:ind w:firstLineChars="0" w:firstLine="0"/>
        <w:rPr>
          <w:rFonts w:cs="Times New Roman"/>
        </w:rPr>
      </w:pPr>
    </w:p>
    <w:p w14:paraId="60642C57" w14:textId="74C158AA" w:rsidR="00CB596F" w:rsidRPr="00DF4846" w:rsidRDefault="00CB596F" w:rsidP="00263283">
      <w:pPr>
        <w:ind w:firstLineChars="0" w:firstLine="0"/>
        <w:rPr>
          <w:rFonts w:cs="Times New Roman"/>
          <w:b/>
          <w:bCs/>
        </w:rPr>
      </w:pPr>
      <w:r w:rsidRPr="00DF4846">
        <w:rPr>
          <w:rFonts w:cs="Times New Roman" w:hint="eastAsia"/>
          <w:b/>
          <w:bCs/>
        </w:rPr>
        <w:t xml:space="preserve">8. </w:t>
      </w:r>
      <w:r w:rsidR="00C364AF" w:rsidRPr="00DF4846">
        <w:rPr>
          <w:rFonts w:cs="Times New Roman" w:hint="eastAsia"/>
          <w:b/>
          <w:bCs/>
        </w:rPr>
        <w:t>References</w:t>
      </w:r>
    </w:p>
    <w:p w14:paraId="46784F1B" w14:textId="41DAADF2" w:rsidR="00C364AF" w:rsidRDefault="00661E56" w:rsidP="00661E56">
      <w:pPr>
        <w:ind w:firstLineChars="0" w:firstLine="0"/>
        <w:rPr>
          <w:rFonts w:cs="Times New Roman"/>
        </w:rPr>
      </w:pPr>
      <w:r w:rsidRPr="00661E56">
        <w:rPr>
          <w:rFonts w:cs="Times New Roman"/>
        </w:rPr>
        <w:t xml:space="preserve">Development of three </w:t>
      </w:r>
      <w:proofErr w:type="spellStart"/>
      <w:r w:rsidRPr="00661E56">
        <w:rPr>
          <w:rFonts w:cs="Times New Roman"/>
        </w:rPr>
        <w:t>chalcopyrites</w:t>
      </w:r>
      <w:proofErr w:type="spellEnd"/>
      <w:r w:rsidRPr="00661E56">
        <w:rPr>
          <w:rFonts w:cs="Times New Roman"/>
        </w:rPr>
        <w:t xml:space="preserve"> and one copper metal as potential reference materials for copper isotopic analysis by LA-MC-ICP-MS. Yang </w:t>
      </w:r>
      <w:proofErr w:type="spellStart"/>
      <w:r w:rsidRPr="00661E56">
        <w:rPr>
          <w:rFonts w:cs="Times New Roman"/>
        </w:rPr>
        <w:t>WenWu</w:t>
      </w:r>
      <w:proofErr w:type="spellEnd"/>
      <w:r w:rsidRPr="00661E56">
        <w:rPr>
          <w:rFonts w:cs="Times New Roman"/>
        </w:rPr>
        <w:t xml:space="preserve">, Wen Zhang, Zhou, Lian, Liu, Sheng-Ao, Qiu, </w:t>
      </w:r>
      <w:proofErr w:type="spellStart"/>
      <w:r w:rsidRPr="00661E56">
        <w:rPr>
          <w:rFonts w:cs="Times New Roman"/>
        </w:rPr>
        <w:t>Xiaofei</w:t>
      </w:r>
      <w:proofErr w:type="spellEnd"/>
      <w:r w:rsidRPr="00661E56">
        <w:rPr>
          <w:rFonts w:cs="Times New Roman"/>
        </w:rPr>
        <w:t xml:space="preserve">, Tong, </w:t>
      </w:r>
      <w:proofErr w:type="spellStart"/>
      <w:r w:rsidRPr="00661E56">
        <w:rPr>
          <w:rFonts w:cs="Times New Roman"/>
        </w:rPr>
        <w:t>Xirun</w:t>
      </w:r>
      <w:proofErr w:type="spellEnd"/>
      <w:r w:rsidRPr="00661E56">
        <w:rPr>
          <w:rFonts w:cs="Times New Roman"/>
        </w:rPr>
        <w:t>. Rapid Communications in Mass Spectrometry. 2023; 37(15): e9538. doi:10.1002/rcm.9538</w:t>
      </w:r>
    </w:p>
    <w:p w14:paraId="07F3824B" w14:textId="3D63D915" w:rsidR="00C364AF" w:rsidRPr="00DF4846" w:rsidRDefault="00C364AF" w:rsidP="00263283">
      <w:pPr>
        <w:ind w:firstLineChars="0" w:firstLine="0"/>
        <w:rPr>
          <w:rFonts w:cs="Times New Roman"/>
          <w:b/>
          <w:bCs/>
        </w:rPr>
      </w:pPr>
      <w:r w:rsidRPr="00DF4846">
        <w:rPr>
          <w:rFonts w:cs="Times New Roman" w:hint="eastAsia"/>
          <w:b/>
          <w:bCs/>
        </w:rPr>
        <w:lastRenderedPageBreak/>
        <w:t>9. Revision History</w:t>
      </w:r>
    </w:p>
    <w:p w14:paraId="33170A04" w14:textId="4092C5ED" w:rsidR="00C364AF" w:rsidRPr="00C01BEC" w:rsidRDefault="00263283" w:rsidP="00263283">
      <w:pPr>
        <w:ind w:firstLineChars="0" w:firstLine="0"/>
        <w:rPr>
          <w:rFonts w:cs="Times New Roman"/>
        </w:rPr>
      </w:pPr>
      <w:r>
        <w:rPr>
          <w:rFonts w:cs="Times New Roman" w:hint="eastAsia"/>
        </w:rPr>
        <w:t xml:space="preserve">(a): </w:t>
      </w:r>
      <w:r w:rsidR="00C364AF">
        <w:rPr>
          <w:rFonts w:cs="Times New Roman" w:hint="eastAsia"/>
        </w:rPr>
        <w:t xml:space="preserve">3 April 2024, </w:t>
      </w:r>
      <w:r w:rsidR="00C364AF" w:rsidRPr="00C364AF">
        <w:rPr>
          <w:rFonts w:cs="Times New Roman"/>
        </w:rPr>
        <w:t>First publication</w:t>
      </w:r>
      <w:r w:rsidR="00C364AF">
        <w:rPr>
          <w:rFonts w:cs="Times New Roman" w:hint="eastAsia"/>
        </w:rPr>
        <w:t xml:space="preserve"> Version 1.0.</w:t>
      </w:r>
    </w:p>
    <w:sectPr w:rsidR="00C364AF" w:rsidRPr="00C01BE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AA16" w14:textId="77777777" w:rsidR="002979A8" w:rsidRDefault="002979A8" w:rsidP="00694C5A">
      <w:pPr>
        <w:spacing w:line="240" w:lineRule="auto"/>
        <w:ind w:firstLine="480"/>
      </w:pPr>
      <w:r>
        <w:separator/>
      </w:r>
    </w:p>
  </w:endnote>
  <w:endnote w:type="continuationSeparator" w:id="0">
    <w:p w14:paraId="253B4387" w14:textId="77777777" w:rsidR="002979A8" w:rsidRDefault="002979A8" w:rsidP="00694C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87CE" w14:textId="77777777" w:rsidR="00F15D27" w:rsidRDefault="00F15D2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1"/>
      <w:gridCol w:w="4115"/>
    </w:tblGrid>
    <w:tr w:rsidR="00CB596F" w14:paraId="67C80B26" w14:textId="77777777">
      <w:trPr>
        <w:trHeight w:hRule="exact" w:val="115"/>
        <w:jc w:val="center"/>
      </w:trPr>
      <w:tc>
        <w:tcPr>
          <w:tcW w:w="4686" w:type="dxa"/>
          <w:shd w:val="clear" w:color="auto" w:fill="156082" w:themeFill="accent1"/>
          <w:tcMar>
            <w:top w:w="0" w:type="dxa"/>
            <w:bottom w:w="0" w:type="dxa"/>
          </w:tcMar>
        </w:tcPr>
        <w:p w14:paraId="79630EFC" w14:textId="77777777" w:rsidR="00CB596F" w:rsidRDefault="00CB596F">
          <w:pPr>
            <w:pStyle w:val="ae"/>
            <w:ind w:firstLine="360"/>
            <w:rPr>
              <w:caps/>
            </w:rPr>
          </w:pPr>
        </w:p>
      </w:tc>
      <w:tc>
        <w:tcPr>
          <w:tcW w:w="4674" w:type="dxa"/>
          <w:shd w:val="clear" w:color="auto" w:fill="156082" w:themeFill="accent1"/>
          <w:tcMar>
            <w:top w:w="0" w:type="dxa"/>
            <w:bottom w:w="0" w:type="dxa"/>
          </w:tcMar>
        </w:tcPr>
        <w:p w14:paraId="6842DA92" w14:textId="77777777" w:rsidR="00CB596F" w:rsidRDefault="00CB596F">
          <w:pPr>
            <w:pStyle w:val="ae"/>
            <w:ind w:firstLine="360"/>
            <w:jc w:val="right"/>
            <w:rPr>
              <w:caps/>
            </w:rPr>
          </w:pPr>
        </w:p>
      </w:tc>
    </w:tr>
    <w:tr w:rsidR="00CB596F" w14:paraId="0C0635EB" w14:textId="77777777">
      <w:trPr>
        <w:jc w:val="center"/>
      </w:trPr>
      <w:sdt>
        <w:sdtPr>
          <w:rPr>
            <w:rFonts w:hint="eastAsia"/>
          </w:rPr>
          <w:alias w:val="作者"/>
          <w:tag w:val=""/>
          <w:id w:val="1534151868"/>
          <w:placeholder>
            <w:docPart w:val="84E2048FC1304F0AB514D718BC36166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60912B" w14:textId="7B672FDB" w:rsidR="00CB596F" w:rsidRDefault="00CB596F">
              <w:pPr>
                <w:pStyle w:val="af0"/>
                <w:ind w:firstLine="360"/>
                <w:rPr>
                  <w:caps/>
                  <w:color w:val="808080" w:themeColor="background1" w:themeShade="80"/>
                </w:rPr>
              </w:pPr>
              <w:r w:rsidRPr="00CB596F">
                <w:rPr>
                  <w:rFonts w:hint="eastAsia"/>
                </w:rPr>
                <w:t>Product Information V</w:t>
              </w:r>
              <w:r>
                <w:rPr>
                  <w:rFonts w:hint="eastAsia"/>
                </w:rPr>
                <w:t>1.0</w:t>
              </w:r>
            </w:p>
          </w:tc>
        </w:sdtContent>
      </w:sdt>
      <w:tc>
        <w:tcPr>
          <w:tcW w:w="4674" w:type="dxa"/>
          <w:shd w:val="clear" w:color="auto" w:fill="auto"/>
          <w:vAlign w:val="center"/>
        </w:tcPr>
        <w:p w14:paraId="13ADC25D" w14:textId="77777777" w:rsidR="00CB596F" w:rsidRDefault="00CB596F">
          <w:pPr>
            <w:pStyle w:val="af0"/>
            <w:ind w:firstLine="360"/>
            <w:jc w:val="right"/>
            <w:rPr>
              <w:caps/>
              <w:color w:val="808080" w:themeColor="background1" w:themeShade="80"/>
            </w:rPr>
          </w:pPr>
          <w:r>
            <w:rPr>
              <w:caps/>
              <w:color w:val="808080" w:themeColor="background1" w:themeShade="80"/>
            </w:rPr>
            <w:fldChar w:fldCharType="begin"/>
          </w:r>
          <w:r>
            <w:rPr>
              <w:caps/>
              <w:color w:val="808080" w:themeColor="background1" w:themeShade="80"/>
            </w:rPr>
            <w:instrText>PAGE   \* MERGEFORMAT</w:instrText>
          </w:r>
          <w:r>
            <w:rPr>
              <w:caps/>
              <w:color w:val="808080" w:themeColor="background1" w:themeShade="80"/>
            </w:rPr>
            <w:fldChar w:fldCharType="separate"/>
          </w:r>
          <w:r>
            <w:rPr>
              <w:caps/>
              <w:color w:val="808080" w:themeColor="background1" w:themeShade="80"/>
              <w:lang w:val="zh-CN"/>
            </w:rPr>
            <w:t>2</w:t>
          </w:r>
          <w:r>
            <w:rPr>
              <w:caps/>
              <w:color w:val="808080" w:themeColor="background1" w:themeShade="80"/>
            </w:rPr>
            <w:fldChar w:fldCharType="end"/>
          </w:r>
        </w:p>
      </w:tc>
    </w:tr>
  </w:tbl>
  <w:p w14:paraId="10021925" w14:textId="133B9428" w:rsidR="00F15D27" w:rsidRPr="00CB596F" w:rsidRDefault="00F15D27" w:rsidP="00CB596F">
    <w:pPr>
      <w:pStyle w:val="af0"/>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45" w14:textId="77777777" w:rsidR="00F15D27" w:rsidRDefault="00F15D2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0B21" w14:textId="77777777" w:rsidR="002979A8" w:rsidRDefault="002979A8" w:rsidP="00694C5A">
      <w:pPr>
        <w:spacing w:line="240" w:lineRule="auto"/>
        <w:ind w:firstLine="480"/>
      </w:pPr>
      <w:r>
        <w:separator/>
      </w:r>
    </w:p>
  </w:footnote>
  <w:footnote w:type="continuationSeparator" w:id="0">
    <w:p w14:paraId="6E69B268" w14:textId="77777777" w:rsidR="002979A8" w:rsidRDefault="002979A8" w:rsidP="00694C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D91" w14:textId="77777777" w:rsidR="00F15D27" w:rsidRDefault="00F15D2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CD21" w14:textId="18677F49" w:rsidR="00CB596F" w:rsidRPr="00CB596F" w:rsidRDefault="00B9596A" w:rsidP="00CB596F">
    <w:pPr>
      <w:pStyle w:val="ae"/>
      <w:spacing w:line="240" w:lineRule="auto"/>
      <w:ind w:firstLine="420"/>
      <w:jc w:val="right"/>
      <w:rPr>
        <w:sz w:val="21"/>
        <w:szCs w:val="21"/>
      </w:rPr>
    </w:pPr>
    <w:r w:rsidRPr="00B9596A">
      <w:rPr>
        <w:noProof/>
        <w:sz w:val="21"/>
        <w:szCs w:val="21"/>
      </w:rPr>
      <w:drawing>
        <wp:anchor distT="0" distB="0" distL="114300" distR="114300" simplePos="0" relativeHeight="251665408" behindDoc="0" locked="0" layoutInCell="1" allowOverlap="1" wp14:anchorId="5B585398" wp14:editId="347244BE">
          <wp:simplePos x="0" y="0"/>
          <wp:positionH relativeFrom="column">
            <wp:posOffset>-780143</wp:posOffset>
          </wp:positionH>
          <wp:positionV relativeFrom="paragraph">
            <wp:posOffset>-505913</wp:posOffset>
          </wp:positionV>
          <wp:extent cx="1453155" cy="670068"/>
          <wp:effectExtent l="0" t="0" r="0" b="0"/>
          <wp:wrapNone/>
          <wp:docPr id="112484470" name="图片 4"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470" name="图片 4"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155" cy="67006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0A" w14:textId="77777777" w:rsidR="00F15D27" w:rsidRDefault="00F15D2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5D0"/>
    <w:multiLevelType w:val="hybridMultilevel"/>
    <w:tmpl w:val="9A1C9CF4"/>
    <w:lvl w:ilvl="0" w:tplc="C204A6B0">
      <w:start w:val="1"/>
      <w:numFmt w:val="decimal"/>
      <w:suff w:val="space"/>
      <w:lvlText w:val="（%1）"/>
      <w:lvlJc w:val="left"/>
      <w:pPr>
        <w:ind w:left="1140" w:hanging="720"/>
      </w:pPr>
      <w:rPr>
        <w:rFonts w:hint="eastAsia"/>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1" w15:restartNumberingAfterBreak="0">
    <w:nsid w:val="125E56FA"/>
    <w:multiLevelType w:val="hybridMultilevel"/>
    <w:tmpl w:val="09D0ED8C"/>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FFE7F4F"/>
    <w:multiLevelType w:val="hybridMultilevel"/>
    <w:tmpl w:val="98BAB5DA"/>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8EA56AF"/>
    <w:multiLevelType w:val="hybridMultilevel"/>
    <w:tmpl w:val="15A842D4"/>
    <w:lvl w:ilvl="0" w:tplc="4D681C48">
      <w:start w:val="1"/>
      <w:numFmt w:val="japaneseCounting"/>
      <w:lvlText w:val="第%1章"/>
      <w:lvlJc w:val="left"/>
      <w:pPr>
        <w:ind w:left="1128" w:hanging="11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B1779B"/>
    <w:multiLevelType w:val="hybridMultilevel"/>
    <w:tmpl w:val="B97E9CA2"/>
    <w:lvl w:ilvl="0" w:tplc="2F3ED6F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32B3172"/>
    <w:multiLevelType w:val="hybridMultilevel"/>
    <w:tmpl w:val="0608ADA6"/>
    <w:lvl w:ilvl="0" w:tplc="FFFFFFFF">
      <w:start w:val="1"/>
      <w:numFmt w:val="decimal"/>
      <w:suff w:val="space"/>
      <w:lvlText w:val="（%1）"/>
      <w:lvlJc w:val="left"/>
      <w:pPr>
        <w:ind w:left="1760" w:hanging="440"/>
      </w:pPr>
      <w:rPr>
        <w:rFonts w:hint="eastAsia"/>
      </w:rPr>
    </w:lvl>
    <w:lvl w:ilvl="1" w:tplc="FFFFFFFF" w:tentative="1">
      <w:start w:val="1"/>
      <w:numFmt w:val="low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low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lowerLetter"/>
      <w:lvlText w:val="%8)"/>
      <w:lvlJc w:val="left"/>
      <w:pPr>
        <w:ind w:left="4840" w:hanging="440"/>
      </w:pPr>
    </w:lvl>
    <w:lvl w:ilvl="8" w:tplc="FFFFFFFF" w:tentative="1">
      <w:start w:val="1"/>
      <w:numFmt w:val="lowerRoman"/>
      <w:lvlText w:val="%9."/>
      <w:lvlJc w:val="right"/>
      <w:pPr>
        <w:ind w:left="5280" w:hanging="440"/>
      </w:pPr>
    </w:lvl>
  </w:abstractNum>
  <w:abstractNum w:abstractNumId="6" w15:restartNumberingAfterBreak="0">
    <w:nsid w:val="3E2D085E"/>
    <w:multiLevelType w:val="hybridMultilevel"/>
    <w:tmpl w:val="472008C6"/>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3FB710FE"/>
    <w:multiLevelType w:val="hybridMultilevel"/>
    <w:tmpl w:val="11D0967A"/>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3984EFC"/>
    <w:multiLevelType w:val="hybridMultilevel"/>
    <w:tmpl w:val="FD30D736"/>
    <w:lvl w:ilvl="0" w:tplc="EBBC0E4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DFC0DD2"/>
    <w:multiLevelType w:val="hybridMultilevel"/>
    <w:tmpl w:val="9D9CD236"/>
    <w:lvl w:ilvl="0" w:tplc="72605A40">
      <w:start w:val="1"/>
      <w:numFmt w:val="decimal"/>
      <w:suff w:val="space"/>
      <w:lvlText w:val="(%1)"/>
      <w:lvlJc w:val="center"/>
      <w:pPr>
        <w:ind w:left="227" w:firstLine="340"/>
      </w:pPr>
      <w:rPr>
        <w:rFonts w:hint="eastAsia"/>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abstractNum w:abstractNumId="10" w15:restartNumberingAfterBreak="0">
    <w:nsid w:val="50285CC3"/>
    <w:multiLevelType w:val="hybridMultilevel"/>
    <w:tmpl w:val="19C62172"/>
    <w:lvl w:ilvl="0" w:tplc="2DA473FA">
      <w:start w:val="1"/>
      <w:numFmt w:val="decimal"/>
      <w:suff w:val="space"/>
      <w:lvlText w:val="（%1）"/>
      <w:lvlJc w:val="left"/>
      <w:pPr>
        <w:ind w:left="1760" w:hanging="440"/>
      </w:pPr>
      <w:rPr>
        <w:rFonts w:hint="eastAsia"/>
      </w:rPr>
    </w:lvl>
    <w:lvl w:ilvl="1" w:tplc="04090019" w:tentative="1">
      <w:start w:val="1"/>
      <w:numFmt w:val="lowerLetter"/>
      <w:lvlText w:val="%2)"/>
      <w:lvlJc w:val="left"/>
      <w:pPr>
        <w:ind w:left="2200" w:hanging="440"/>
      </w:p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low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lowerLetter"/>
      <w:lvlText w:val="%8)"/>
      <w:lvlJc w:val="left"/>
      <w:pPr>
        <w:ind w:left="4840" w:hanging="440"/>
      </w:pPr>
    </w:lvl>
    <w:lvl w:ilvl="8" w:tplc="0409001B" w:tentative="1">
      <w:start w:val="1"/>
      <w:numFmt w:val="lowerRoman"/>
      <w:lvlText w:val="%9."/>
      <w:lvlJc w:val="right"/>
      <w:pPr>
        <w:ind w:left="5280" w:hanging="440"/>
      </w:pPr>
    </w:lvl>
  </w:abstractNum>
  <w:abstractNum w:abstractNumId="11" w15:restartNumberingAfterBreak="0">
    <w:nsid w:val="53344A7A"/>
    <w:multiLevelType w:val="hybridMultilevel"/>
    <w:tmpl w:val="0460514A"/>
    <w:lvl w:ilvl="0" w:tplc="2094260E">
      <w:start w:val="1"/>
      <w:numFmt w:val="decimal"/>
      <w:suff w:val="space"/>
      <w:lvlText w:val="（%1）"/>
      <w:lvlJc w:val="left"/>
      <w:pPr>
        <w:ind w:left="780" w:hanging="36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7D41E12"/>
    <w:multiLevelType w:val="multilevel"/>
    <w:tmpl w:val="DC54FFE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7F54D7"/>
    <w:multiLevelType w:val="hybridMultilevel"/>
    <w:tmpl w:val="FBC449BE"/>
    <w:lvl w:ilvl="0" w:tplc="405EEB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9DE711D"/>
    <w:multiLevelType w:val="hybridMultilevel"/>
    <w:tmpl w:val="A0626BCA"/>
    <w:lvl w:ilvl="0" w:tplc="6676308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7AAD1990"/>
    <w:multiLevelType w:val="hybridMultilevel"/>
    <w:tmpl w:val="D6448294"/>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D271178"/>
    <w:multiLevelType w:val="hybridMultilevel"/>
    <w:tmpl w:val="78108D0E"/>
    <w:lvl w:ilvl="0" w:tplc="FDE00EA4">
      <w:start w:val="1"/>
      <w:numFmt w:val="decimal"/>
      <w:suff w:val="space"/>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014956541">
    <w:abstractNumId w:val="8"/>
  </w:num>
  <w:num w:numId="2" w16cid:durableId="52849409">
    <w:abstractNumId w:val="3"/>
  </w:num>
  <w:num w:numId="3" w16cid:durableId="159471797">
    <w:abstractNumId w:val="12"/>
  </w:num>
  <w:num w:numId="4" w16cid:durableId="1559239309">
    <w:abstractNumId w:val="0"/>
  </w:num>
  <w:num w:numId="5" w16cid:durableId="1435246406">
    <w:abstractNumId w:val="16"/>
  </w:num>
  <w:num w:numId="6" w16cid:durableId="1437291195">
    <w:abstractNumId w:val="4"/>
  </w:num>
  <w:num w:numId="7" w16cid:durableId="1984848752">
    <w:abstractNumId w:val="15"/>
  </w:num>
  <w:num w:numId="8" w16cid:durableId="502625965">
    <w:abstractNumId w:val="1"/>
  </w:num>
  <w:num w:numId="9" w16cid:durableId="701789580">
    <w:abstractNumId w:val="10"/>
  </w:num>
  <w:num w:numId="10" w16cid:durableId="808401404">
    <w:abstractNumId w:val="14"/>
  </w:num>
  <w:num w:numId="11" w16cid:durableId="1016611588">
    <w:abstractNumId w:val="7"/>
  </w:num>
  <w:num w:numId="12" w16cid:durableId="1422218212">
    <w:abstractNumId w:val="2"/>
  </w:num>
  <w:num w:numId="13" w16cid:durableId="2039894492">
    <w:abstractNumId w:val="6"/>
  </w:num>
  <w:num w:numId="14" w16cid:durableId="1428110405">
    <w:abstractNumId w:val="11"/>
  </w:num>
  <w:num w:numId="15" w16cid:durableId="437025927">
    <w:abstractNumId w:val="5"/>
  </w:num>
  <w:num w:numId="16" w16cid:durableId="1872763897">
    <w:abstractNumId w:val="9"/>
  </w:num>
  <w:num w:numId="17" w16cid:durableId="2018850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B3"/>
    <w:rsid w:val="0004381C"/>
    <w:rsid w:val="00103C4F"/>
    <w:rsid w:val="001318E0"/>
    <w:rsid w:val="00257E33"/>
    <w:rsid w:val="00263283"/>
    <w:rsid w:val="00271B5C"/>
    <w:rsid w:val="002979A8"/>
    <w:rsid w:val="002E3635"/>
    <w:rsid w:val="00315BB3"/>
    <w:rsid w:val="003C7428"/>
    <w:rsid w:val="004A0AE7"/>
    <w:rsid w:val="004D2C99"/>
    <w:rsid w:val="005366CE"/>
    <w:rsid w:val="00590BB7"/>
    <w:rsid w:val="005A34CB"/>
    <w:rsid w:val="006068E7"/>
    <w:rsid w:val="006236F5"/>
    <w:rsid w:val="00661E56"/>
    <w:rsid w:val="00694C5A"/>
    <w:rsid w:val="00762225"/>
    <w:rsid w:val="00857117"/>
    <w:rsid w:val="00865B6E"/>
    <w:rsid w:val="00871D15"/>
    <w:rsid w:val="008F4750"/>
    <w:rsid w:val="00937F0D"/>
    <w:rsid w:val="009B08EB"/>
    <w:rsid w:val="00B9596A"/>
    <w:rsid w:val="00B97349"/>
    <w:rsid w:val="00BF5354"/>
    <w:rsid w:val="00C01BEC"/>
    <w:rsid w:val="00C03DB3"/>
    <w:rsid w:val="00C364AF"/>
    <w:rsid w:val="00CB596F"/>
    <w:rsid w:val="00D00769"/>
    <w:rsid w:val="00DB0355"/>
    <w:rsid w:val="00DF4846"/>
    <w:rsid w:val="00E44476"/>
    <w:rsid w:val="00E74C52"/>
    <w:rsid w:val="00E84461"/>
    <w:rsid w:val="00E866B6"/>
    <w:rsid w:val="00EA3AC5"/>
    <w:rsid w:val="00EA4B4B"/>
    <w:rsid w:val="00F0385A"/>
    <w:rsid w:val="00F15D27"/>
    <w:rsid w:val="00FB132C"/>
    <w:rsid w:val="00FC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F393"/>
  <w15:chartTrackingRefBased/>
  <w15:docId w15:val="{1B00A78F-218E-4790-947C-E6CAA4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225"/>
    <w:pPr>
      <w:widowControl w:val="0"/>
      <w:spacing w:line="400" w:lineRule="exact"/>
      <w:ind w:firstLineChars="200" w:firstLine="200"/>
      <w:jc w:val="both"/>
    </w:pPr>
    <w:rPr>
      <w:rFonts w:ascii="Times New Roman" w:eastAsia="宋体" w:hAnsi="Times New Roman" w:cs="宋体"/>
      <w:kern w:val="0"/>
      <w:sz w:val="24"/>
      <w:szCs w:val="24"/>
    </w:rPr>
  </w:style>
  <w:style w:type="paragraph" w:styleId="1">
    <w:name w:val="heading 1"/>
    <w:basedOn w:val="a"/>
    <w:next w:val="a"/>
    <w:link w:val="10"/>
    <w:uiPriority w:val="9"/>
    <w:qFormat/>
    <w:rsid w:val="00C03D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03D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C03D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C03D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3DB3"/>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C03D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3D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D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03D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C03D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C03DB3"/>
    <w:rPr>
      <w:rFonts w:cstheme="majorBidi"/>
      <w:color w:val="0F4761" w:themeColor="accent1" w:themeShade="BF"/>
      <w:sz w:val="28"/>
      <w:szCs w:val="28"/>
    </w:rPr>
  </w:style>
  <w:style w:type="character" w:customStyle="1" w:styleId="50">
    <w:name w:val="标题 5 字符"/>
    <w:basedOn w:val="a0"/>
    <w:link w:val="5"/>
    <w:uiPriority w:val="9"/>
    <w:semiHidden/>
    <w:rsid w:val="00C03DB3"/>
    <w:rPr>
      <w:rFonts w:cstheme="majorBidi"/>
      <w:color w:val="0F4761" w:themeColor="accent1" w:themeShade="BF"/>
      <w:sz w:val="24"/>
      <w:szCs w:val="24"/>
    </w:rPr>
  </w:style>
  <w:style w:type="character" w:customStyle="1" w:styleId="60">
    <w:name w:val="标题 6 字符"/>
    <w:basedOn w:val="a0"/>
    <w:link w:val="6"/>
    <w:uiPriority w:val="9"/>
    <w:semiHidden/>
    <w:rsid w:val="00C03DB3"/>
    <w:rPr>
      <w:rFonts w:cstheme="majorBidi"/>
      <w:b/>
      <w:bCs/>
      <w:color w:val="0F4761" w:themeColor="accent1" w:themeShade="BF"/>
    </w:rPr>
  </w:style>
  <w:style w:type="character" w:customStyle="1" w:styleId="70">
    <w:name w:val="标题 7 字符"/>
    <w:basedOn w:val="a0"/>
    <w:link w:val="7"/>
    <w:uiPriority w:val="9"/>
    <w:semiHidden/>
    <w:rsid w:val="00C03DB3"/>
    <w:rPr>
      <w:rFonts w:cstheme="majorBidi"/>
      <w:b/>
      <w:bCs/>
      <w:color w:val="595959" w:themeColor="text1" w:themeTint="A6"/>
    </w:rPr>
  </w:style>
  <w:style w:type="character" w:customStyle="1" w:styleId="80">
    <w:name w:val="标题 8 字符"/>
    <w:basedOn w:val="a0"/>
    <w:link w:val="8"/>
    <w:uiPriority w:val="9"/>
    <w:semiHidden/>
    <w:rsid w:val="00C03DB3"/>
    <w:rPr>
      <w:rFonts w:cstheme="majorBidi"/>
      <w:color w:val="595959" w:themeColor="text1" w:themeTint="A6"/>
    </w:rPr>
  </w:style>
  <w:style w:type="character" w:customStyle="1" w:styleId="90">
    <w:name w:val="标题 9 字符"/>
    <w:basedOn w:val="a0"/>
    <w:link w:val="9"/>
    <w:uiPriority w:val="9"/>
    <w:semiHidden/>
    <w:rsid w:val="00C03DB3"/>
    <w:rPr>
      <w:rFonts w:eastAsiaTheme="majorEastAsia" w:cstheme="majorBidi"/>
      <w:color w:val="595959" w:themeColor="text1" w:themeTint="A6"/>
    </w:rPr>
  </w:style>
  <w:style w:type="paragraph" w:styleId="a3">
    <w:name w:val="Title"/>
    <w:basedOn w:val="a"/>
    <w:next w:val="a"/>
    <w:link w:val="a4"/>
    <w:uiPriority w:val="10"/>
    <w:qFormat/>
    <w:rsid w:val="00C03D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B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B3"/>
    <w:pPr>
      <w:spacing w:before="160" w:after="160"/>
      <w:jc w:val="center"/>
    </w:pPr>
    <w:rPr>
      <w:i/>
      <w:iCs/>
      <w:color w:val="404040" w:themeColor="text1" w:themeTint="BF"/>
    </w:rPr>
  </w:style>
  <w:style w:type="character" w:customStyle="1" w:styleId="a8">
    <w:name w:val="引用 字符"/>
    <w:basedOn w:val="a0"/>
    <w:link w:val="a7"/>
    <w:uiPriority w:val="29"/>
    <w:rsid w:val="00C03DB3"/>
    <w:rPr>
      <w:i/>
      <w:iCs/>
      <w:color w:val="404040" w:themeColor="text1" w:themeTint="BF"/>
    </w:rPr>
  </w:style>
  <w:style w:type="paragraph" w:styleId="a9">
    <w:name w:val="List Paragraph"/>
    <w:basedOn w:val="a"/>
    <w:uiPriority w:val="34"/>
    <w:qFormat/>
    <w:rsid w:val="00C03DB3"/>
    <w:pPr>
      <w:ind w:left="720"/>
      <w:contextualSpacing/>
    </w:pPr>
  </w:style>
  <w:style w:type="character" w:styleId="aa">
    <w:name w:val="Intense Emphasis"/>
    <w:basedOn w:val="a0"/>
    <w:uiPriority w:val="21"/>
    <w:qFormat/>
    <w:rsid w:val="00C03DB3"/>
    <w:rPr>
      <w:i/>
      <w:iCs/>
      <w:color w:val="0F4761" w:themeColor="accent1" w:themeShade="BF"/>
    </w:rPr>
  </w:style>
  <w:style w:type="paragraph" w:styleId="ab">
    <w:name w:val="Intense Quote"/>
    <w:basedOn w:val="a"/>
    <w:next w:val="a"/>
    <w:link w:val="ac"/>
    <w:uiPriority w:val="30"/>
    <w:qFormat/>
    <w:rsid w:val="00C0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3DB3"/>
    <w:rPr>
      <w:i/>
      <w:iCs/>
      <w:color w:val="0F4761" w:themeColor="accent1" w:themeShade="BF"/>
    </w:rPr>
  </w:style>
  <w:style w:type="character" w:styleId="ad">
    <w:name w:val="Intense Reference"/>
    <w:basedOn w:val="a0"/>
    <w:uiPriority w:val="32"/>
    <w:qFormat/>
    <w:rsid w:val="00C03DB3"/>
    <w:rPr>
      <w:b/>
      <w:bCs/>
      <w:smallCaps/>
      <w:color w:val="0F4761" w:themeColor="accent1" w:themeShade="BF"/>
      <w:spacing w:val="5"/>
    </w:rPr>
  </w:style>
  <w:style w:type="paragraph" w:styleId="ae">
    <w:name w:val="header"/>
    <w:basedOn w:val="a"/>
    <w:link w:val="af"/>
    <w:uiPriority w:val="99"/>
    <w:unhideWhenUsed/>
    <w:rsid w:val="00694C5A"/>
    <w:pPr>
      <w:tabs>
        <w:tab w:val="center" w:pos="4153"/>
        <w:tab w:val="right" w:pos="8306"/>
      </w:tabs>
      <w:snapToGrid w:val="0"/>
      <w:jc w:val="center"/>
    </w:pPr>
    <w:rPr>
      <w:sz w:val="18"/>
      <w:szCs w:val="18"/>
    </w:rPr>
  </w:style>
  <w:style w:type="character" w:customStyle="1" w:styleId="af">
    <w:name w:val="页眉 字符"/>
    <w:basedOn w:val="a0"/>
    <w:link w:val="ae"/>
    <w:uiPriority w:val="99"/>
    <w:rsid w:val="00694C5A"/>
    <w:rPr>
      <w:sz w:val="18"/>
      <w:szCs w:val="18"/>
    </w:rPr>
  </w:style>
  <w:style w:type="paragraph" w:styleId="af0">
    <w:name w:val="footer"/>
    <w:basedOn w:val="a"/>
    <w:link w:val="af1"/>
    <w:uiPriority w:val="99"/>
    <w:unhideWhenUsed/>
    <w:rsid w:val="00694C5A"/>
    <w:pPr>
      <w:tabs>
        <w:tab w:val="center" w:pos="4153"/>
        <w:tab w:val="right" w:pos="8306"/>
      </w:tabs>
      <w:snapToGrid w:val="0"/>
      <w:jc w:val="left"/>
    </w:pPr>
    <w:rPr>
      <w:sz w:val="18"/>
      <w:szCs w:val="18"/>
    </w:rPr>
  </w:style>
  <w:style w:type="character" w:customStyle="1" w:styleId="af1">
    <w:name w:val="页脚 字符"/>
    <w:basedOn w:val="a0"/>
    <w:link w:val="af0"/>
    <w:uiPriority w:val="99"/>
    <w:rsid w:val="00694C5A"/>
    <w:rPr>
      <w:sz w:val="18"/>
      <w:szCs w:val="18"/>
    </w:rPr>
  </w:style>
  <w:style w:type="paragraph" w:styleId="af2">
    <w:name w:val="caption"/>
    <w:basedOn w:val="a"/>
    <w:next w:val="a"/>
    <w:uiPriority w:val="35"/>
    <w:unhideWhenUsed/>
    <w:qFormat/>
    <w:rsid w:val="00694C5A"/>
    <w:pPr>
      <w:spacing w:line="240" w:lineRule="auto"/>
      <w:ind w:firstLineChars="0" w:firstLine="0"/>
    </w:pPr>
    <w:rPr>
      <w:rFonts w:cstheme="majorBidi"/>
      <w:sz w:val="21"/>
      <w:szCs w:val="20"/>
    </w:rPr>
  </w:style>
  <w:style w:type="table" w:styleId="af3">
    <w:name w:val="Table Grid"/>
    <w:basedOn w:val="a1"/>
    <w:uiPriority w:val="59"/>
    <w:rsid w:val="00E74C5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rsid w:val="00E74C52"/>
    <w:rPr>
      <w:rFonts w:ascii="Times New Roman" w:eastAsia="宋体" w:hAnsi="Times New Roman" w:cs="Times New Roman"/>
      <w:sz w:val="18"/>
      <w:szCs w:val="18"/>
    </w:rPr>
  </w:style>
  <w:style w:type="paragraph" w:styleId="af4">
    <w:name w:val="Normal (Web)"/>
    <w:basedOn w:val="a"/>
    <w:uiPriority w:val="99"/>
    <w:rsid w:val="00E74C52"/>
  </w:style>
  <w:style w:type="character" w:styleId="af5">
    <w:name w:val="Hyperlink"/>
    <w:uiPriority w:val="99"/>
    <w:unhideWhenUsed/>
    <w:rsid w:val="00E74C52"/>
    <w:rPr>
      <w:color w:val="0563C1"/>
      <w:u w:val="single"/>
    </w:rPr>
  </w:style>
  <w:style w:type="paragraph" w:styleId="af6">
    <w:name w:val="Body Text"/>
    <w:basedOn w:val="a"/>
    <w:link w:val="af7"/>
    <w:rsid w:val="00E74C52"/>
    <w:pPr>
      <w:spacing w:after="120"/>
    </w:pPr>
  </w:style>
  <w:style w:type="character" w:customStyle="1" w:styleId="af7">
    <w:name w:val="正文文本 字符"/>
    <w:basedOn w:val="a0"/>
    <w:link w:val="af6"/>
    <w:rsid w:val="00E74C52"/>
    <w:rPr>
      <w:rFonts w:ascii="Times New Roman" w:eastAsia="宋体" w:hAnsi="Times New Roman" w:cs="宋体"/>
      <w:kern w:val="0"/>
      <w:sz w:val="24"/>
      <w:szCs w:val="24"/>
    </w:rPr>
  </w:style>
  <w:style w:type="paragraph" w:styleId="af8">
    <w:name w:val="Plain Text"/>
    <w:basedOn w:val="a"/>
    <w:link w:val="af9"/>
    <w:rsid w:val="00E74C52"/>
    <w:rPr>
      <w:rFonts w:ascii="宋体" w:hAnsi="Courier New"/>
      <w:szCs w:val="21"/>
    </w:rPr>
  </w:style>
  <w:style w:type="character" w:customStyle="1" w:styleId="af9">
    <w:name w:val="纯文本 字符"/>
    <w:basedOn w:val="a0"/>
    <w:link w:val="af8"/>
    <w:rsid w:val="00E74C52"/>
    <w:rPr>
      <w:rFonts w:ascii="宋体" w:eastAsia="宋体" w:hAnsi="Courier New" w:cs="宋体"/>
      <w:kern w:val="0"/>
      <w:sz w:val="24"/>
      <w:szCs w:val="21"/>
    </w:rPr>
  </w:style>
  <w:style w:type="character" w:customStyle="1" w:styleId="Char0">
    <w:name w:val="页脚 Char"/>
    <w:basedOn w:val="a0"/>
    <w:uiPriority w:val="99"/>
    <w:rsid w:val="00E74C52"/>
    <w:rPr>
      <w:rFonts w:ascii="Times New Roman" w:eastAsia="宋体" w:hAnsi="Times New Roman" w:cs="Times New Roman"/>
      <w:sz w:val="18"/>
      <w:szCs w:val="18"/>
    </w:rPr>
  </w:style>
  <w:style w:type="paragraph" w:styleId="TOC1">
    <w:name w:val="toc 1"/>
    <w:basedOn w:val="a"/>
    <w:next w:val="a"/>
    <w:autoRedefine/>
    <w:uiPriority w:val="39"/>
    <w:unhideWhenUsed/>
    <w:rsid w:val="00E74C52"/>
    <w:pPr>
      <w:tabs>
        <w:tab w:val="right" w:leader="dot" w:pos="8495"/>
      </w:tabs>
      <w:ind w:firstLineChars="0" w:firstLine="0"/>
    </w:pPr>
    <w:rPr>
      <w:sz w:val="28"/>
    </w:rPr>
  </w:style>
  <w:style w:type="paragraph" w:styleId="TOC2">
    <w:name w:val="toc 2"/>
    <w:basedOn w:val="a"/>
    <w:next w:val="a"/>
    <w:autoRedefine/>
    <w:uiPriority w:val="39"/>
    <w:unhideWhenUsed/>
    <w:rsid w:val="00E74C52"/>
    <w:pPr>
      <w:ind w:leftChars="100" w:left="100" w:firstLineChars="0" w:firstLine="0"/>
    </w:pPr>
  </w:style>
  <w:style w:type="paragraph" w:styleId="TOC3">
    <w:name w:val="toc 3"/>
    <w:basedOn w:val="a"/>
    <w:next w:val="a"/>
    <w:autoRedefine/>
    <w:uiPriority w:val="39"/>
    <w:unhideWhenUsed/>
    <w:rsid w:val="00E74C52"/>
    <w:pPr>
      <w:ind w:leftChars="200" w:left="200" w:firstLineChars="0" w:firstLine="0"/>
    </w:pPr>
  </w:style>
  <w:style w:type="numbering" w:customStyle="1" w:styleId="11">
    <w:name w:val="无列表1"/>
    <w:next w:val="a2"/>
    <w:uiPriority w:val="99"/>
    <w:semiHidden/>
    <w:unhideWhenUsed/>
    <w:rsid w:val="00E74C52"/>
  </w:style>
  <w:style w:type="character" w:styleId="afa">
    <w:name w:val="FollowedHyperlink"/>
    <w:basedOn w:val="a0"/>
    <w:uiPriority w:val="99"/>
    <w:semiHidden/>
    <w:unhideWhenUsed/>
    <w:rsid w:val="00E74C52"/>
    <w:rPr>
      <w:color w:val="954F72"/>
      <w:u w:val="single"/>
    </w:rPr>
  </w:style>
  <w:style w:type="paragraph" w:customStyle="1" w:styleId="msonormal0">
    <w:name w:val="msonormal"/>
    <w:basedOn w:val="a"/>
    <w:rsid w:val="00E74C52"/>
    <w:pPr>
      <w:spacing w:before="100" w:beforeAutospacing="1" w:after="100" w:afterAutospacing="1" w:line="240" w:lineRule="auto"/>
      <w:ind w:firstLineChars="0" w:firstLine="0"/>
      <w:jc w:val="left"/>
    </w:pPr>
    <w:rPr>
      <w:rFonts w:ascii="宋体" w:hAnsi="宋体"/>
    </w:rPr>
  </w:style>
  <w:style w:type="paragraph" w:customStyle="1" w:styleId="font5">
    <w:name w:val="font5"/>
    <w:basedOn w:val="a"/>
    <w:rsid w:val="00E74C52"/>
    <w:pPr>
      <w:spacing w:before="100" w:beforeAutospacing="1" w:after="100" w:afterAutospacing="1" w:line="240" w:lineRule="auto"/>
      <w:ind w:firstLineChars="0" w:firstLine="0"/>
      <w:jc w:val="left"/>
    </w:pPr>
    <w:rPr>
      <w:rFonts w:ascii="等线" w:eastAsia="等线" w:hAnsi="等线"/>
      <w:sz w:val="18"/>
      <w:szCs w:val="18"/>
    </w:rPr>
  </w:style>
  <w:style w:type="paragraph" w:customStyle="1" w:styleId="font6">
    <w:name w:val="font6"/>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7">
    <w:name w:val="font7"/>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8">
    <w:name w:val="font8"/>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xl66">
    <w:name w:val="xl6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7">
    <w:name w:val="xl6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8">
    <w:name w:val="xl68"/>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69">
    <w:name w:val="xl69"/>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0">
    <w:name w:val="xl70"/>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1">
    <w:name w:val="xl71"/>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2">
    <w:name w:val="xl72"/>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3">
    <w:name w:val="xl73"/>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4">
    <w:name w:val="xl74"/>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5">
    <w:name w:val="xl75"/>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6">
    <w:name w:val="xl7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7">
    <w:name w:val="xl7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8">
    <w:name w:val="xl78"/>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9">
    <w:name w:val="xl79"/>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80">
    <w:name w:val="xl80"/>
    <w:basedOn w:val="a"/>
    <w:rsid w:val="00E74C52"/>
    <w:pPr>
      <w:spacing w:before="100" w:beforeAutospacing="1" w:after="100" w:afterAutospacing="1" w:line="240" w:lineRule="auto"/>
      <w:ind w:firstLineChars="0" w:firstLine="0"/>
      <w:jc w:val="left"/>
      <w:textAlignment w:val="center"/>
    </w:pPr>
    <w:rPr>
      <w:rFonts w:cs="Times New Roman"/>
      <w:b/>
      <w:bCs/>
    </w:rPr>
  </w:style>
  <w:style w:type="paragraph" w:styleId="TOC">
    <w:name w:val="TOC Heading"/>
    <w:basedOn w:val="1"/>
    <w:next w:val="a"/>
    <w:uiPriority w:val="39"/>
    <w:unhideWhenUsed/>
    <w:qFormat/>
    <w:rsid w:val="00E74C52"/>
    <w:pPr>
      <w:keepLines w:val="0"/>
      <w:pageBreakBefore/>
      <w:snapToGrid w:val="0"/>
      <w:spacing w:before="240" w:after="0" w:line="259" w:lineRule="auto"/>
      <w:ind w:firstLineChars="0" w:firstLine="0"/>
      <w:jc w:val="left"/>
      <w:outlineLvl w:val="9"/>
    </w:pPr>
    <w:rPr>
      <w:sz w:val="32"/>
      <w:szCs w:val="32"/>
    </w:rPr>
  </w:style>
  <w:style w:type="character" w:styleId="afb">
    <w:name w:val="Placeholder Text"/>
    <w:basedOn w:val="a0"/>
    <w:uiPriority w:val="99"/>
    <w:semiHidden/>
    <w:rsid w:val="00E74C52"/>
    <w:rPr>
      <w:color w:val="666666"/>
    </w:rPr>
  </w:style>
  <w:style w:type="paragraph" w:styleId="TOC4">
    <w:name w:val="toc 4"/>
    <w:basedOn w:val="a"/>
    <w:next w:val="a"/>
    <w:autoRedefine/>
    <w:uiPriority w:val="39"/>
    <w:semiHidden/>
    <w:unhideWhenUsed/>
    <w:rsid w:val="00E74C52"/>
    <w:pPr>
      <w:ind w:leftChars="600" w:left="1260"/>
    </w:pPr>
  </w:style>
  <w:style w:type="paragraph" w:styleId="afc">
    <w:name w:val="Revision"/>
    <w:hidden/>
    <w:uiPriority w:val="99"/>
    <w:semiHidden/>
    <w:rsid w:val="00E74C52"/>
    <w:rPr>
      <w:rFonts w:ascii="Times New Roman"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980">
      <w:bodyDiv w:val="1"/>
      <w:marLeft w:val="0"/>
      <w:marRight w:val="0"/>
      <w:marTop w:val="0"/>
      <w:marBottom w:val="0"/>
      <w:divBdr>
        <w:top w:val="none" w:sz="0" w:space="0" w:color="auto"/>
        <w:left w:val="none" w:sz="0" w:space="0" w:color="auto"/>
        <w:bottom w:val="none" w:sz="0" w:space="0" w:color="auto"/>
        <w:right w:val="none" w:sz="0" w:space="0" w:color="auto"/>
      </w:divBdr>
    </w:div>
    <w:div w:id="457115154">
      <w:bodyDiv w:val="1"/>
      <w:marLeft w:val="0"/>
      <w:marRight w:val="0"/>
      <w:marTop w:val="0"/>
      <w:marBottom w:val="0"/>
      <w:divBdr>
        <w:top w:val="none" w:sz="0" w:space="0" w:color="auto"/>
        <w:left w:val="none" w:sz="0" w:space="0" w:color="auto"/>
        <w:bottom w:val="none" w:sz="0" w:space="0" w:color="auto"/>
        <w:right w:val="none" w:sz="0" w:space="0" w:color="auto"/>
      </w:divBdr>
    </w:div>
    <w:div w:id="849636482">
      <w:bodyDiv w:val="1"/>
      <w:marLeft w:val="0"/>
      <w:marRight w:val="0"/>
      <w:marTop w:val="0"/>
      <w:marBottom w:val="0"/>
      <w:divBdr>
        <w:top w:val="none" w:sz="0" w:space="0" w:color="auto"/>
        <w:left w:val="none" w:sz="0" w:space="0" w:color="auto"/>
        <w:bottom w:val="none" w:sz="0" w:space="0" w:color="auto"/>
        <w:right w:val="none" w:sz="0" w:space="0" w:color="auto"/>
      </w:divBdr>
    </w:div>
    <w:div w:id="1623533027">
      <w:bodyDiv w:val="1"/>
      <w:marLeft w:val="0"/>
      <w:marRight w:val="0"/>
      <w:marTop w:val="0"/>
      <w:marBottom w:val="0"/>
      <w:divBdr>
        <w:top w:val="none" w:sz="0" w:space="0" w:color="auto"/>
        <w:left w:val="none" w:sz="0" w:space="0" w:color="auto"/>
        <w:bottom w:val="none" w:sz="0" w:space="0" w:color="auto"/>
        <w:right w:val="none" w:sz="0" w:space="0" w:color="auto"/>
      </w:divBdr>
    </w:div>
    <w:div w:id="1819951659">
      <w:bodyDiv w:val="1"/>
      <w:marLeft w:val="0"/>
      <w:marRight w:val="0"/>
      <w:marTop w:val="0"/>
      <w:marBottom w:val="0"/>
      <w:divBdr>
        <w:top w:val="none" w:sz="0" w:space="0" w:color="auto"/>
        <w:left w:val="none" w:sz="0" w:space="0" w:color="auto"/>
        <w:bottom w:val="none" w:sz="0" w:space="0" w:color="auto"/>
        <w:right w:val="none" w:sz="0" w:space="0" w:color="auto"/>
      </w:divBdr>
    </w:div>
    <w:div w:id="1834642473">
      <w:bodyDiv w:val="1"/>
      <w:marLeft w:val="0"/>
      <w:marRight w:val="0"/>
      <w:marTop w:val="0"/>
      <w:marBottom w:val="0"/>
      <w:divBdr>
        <w:top w:val="none" w:sz="0" w:space="0" w:color="auto"/>
        <w:left w:val="none" w:sz="0" w:space="0" w:color="auto"/>
        <w:bottom w:val="none" w:sz="0" w:space="0" w:color="auto"/>
        <w:right w:val="none" w:sz="0" w:space="0" w:color="auto"/>
      </w:divBdr>
    </w:div>
    <w:div w:id="20336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2048FC1304F0AB514D718BC361669"/>
        <w:category>
          <w:name w:val="常规"/>
          <w:gallery w:val="placeholder"/>
        </w:category>
        <w:types>
          <w:type w:val="bbPlcHdr"/>
        </w:types>
        <w:behaviors>
          <w:behavior w:val="content"/>
        </w:behaviors>
        <w:guid w:val="{280357C4-1328-4CA2-BE00-EAE2933467C3}"/>
      </w:docPartPr>
      <w:docPartBody>
        <w:p w:rsidR="005B0CF4" w:rsidRDefault="00EC3AE6" w:rsidP="00EC3AE6">
          <w:pPr>
            <w:pStyle w:val="84E2048FC1304F0AB514D718BC361669"/>
          </w:pPr>
          <w:r>
            <w:rPr>
              <w:rStyle w:val="a3"/>
              <w:lang w:val="zh-CN"/>
            </w:rPr>
            <w:t>[作者]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E6"/>
    <w:rsid w:val="00257AC7"/>
    <w:rsid w:val="00293C96"/>
    <w:rsid w:val="005B0CF4"/>
    <w:rsid w:val="0067554D"/>
    <w:rsid w:val="00A5420C"/>
    <w:rsid w:val="00BC14F7"/>
    <w:rsid w:val="00EC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3AE6"/>
    <w:rPr>
      <w:color w:val="808080"/>
    </w:rPr>
  </w:style>
  <w:style w:type="paragraph" w:customStyle="1" w:styleId="84E2048FC1304F0AB514D718BC361669">
    <w:name w:val="84E2048FC1304F0AB514D718BC361669"/>
    <w:rsid w:val="00EC3AE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686-DDE7-4F69-AD00-C8A13BBA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Information V1.0</dc:creator>
  <cp:keywords/>
  <dc:description/>
  <cp:lastModifiedBy>Wen Zhang</cp:lastModifiedBy>
  <cp:revision>17</cp:revision>
  <cp:lastPrinted>2024-04-03T05:46:00Z</cp:lastPrinted>
  <dcterms:created xsi:type="dcterms:W3CDTF">2024-04-03T06:08:00Z</dcterms:created>
  <dcterms:modified xsi:type="dcterms:W3CDTF">2024-04-09T07:30:00Z</dcterms:modified>
</cp:coreProperties>
</file>